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632E" w:rsidRDefault="00B65F83" w:rsidP="00C4632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.55pt;margin-top:53.75pt;width:468pt;height:61.9pt;z-index:251657216" o:allowincell="f" strokecolor="white" strokeweight="2pt">
            <v:stroke linestyle="thickThin"/>
            <v:textbox style="mso-next-textbox:#_x0000_s1029">
              <w:txbxContent>
                <w:p w:rsidR="00C4632E" w:rsidRDefault="00C4632E" w:rsidP="00C4632E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  <w:r w:rsidR="00404E02">
                    <w:rPr>
                      <w:sz w:val="28"/>
                    </w:rPr>
                    <w:t>БУЛЗИНСКОГО</w:t>
                  </w:r>
                  <w:r>
                    <w:rPr>
                      <w:sz w:val="28"/>
                    </w:rPr>
                    <w:t xml:space="preserve"> СЕЛЬСКОГО ПОСЕЛЕНИЯ</w:t>
                  </w:r>
                </w:p>
                <w:p w:rsidR="00C4632E" w:rsidRDefault="00C4632E" w:rsidP="00C4632E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C4632E" w:rsidRDefault="00C4632E" w:rsidP="00C4632E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 w:rsidR="00C4632E">
        <w:t xml:space="preserve">                                                                    </w:t>
      </w:r>
      <w:r w:rsidR="00795CF4">
        <w:rPr>
          <w:noProof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32E">
        <w:t xml:space="preserve">                  </w:t>
      </w:r>
    </w:p>
    <w:p w:rsidR="00C4632E" w:rsidRDefault="00C4632E" w:rsidP="00C4632E"/>
    <w:p w:rsidR="00C4632E" w:rsidRDefault="00C4632E" w:rsidP="00C4632E"/>
    <w:p w:rsidR="00C4632E" w:rsidRDefault="00C4632E" w:rsidP="00C4632E"/>
    <w:p w:rsidR="00C4632E" w:rsidRDefault="00C4632E" w:rsidP="00C4632E"/>
    <w:p w:rsidR="00097684" w:rsidRDefault="00097684">
      <w:pPr>
        <w:rPr>
          <w:highlight w:val="white"/>
          <w:lang w:eastAsia="ru-RU"/>
        </w:rPr>
      </w:pPr>
    </w:p>
    <w:p w:rsidR="00C4632E" w:rsidRDefault="00B65F83">
      <w:pPr>
        <w:tabs>
          <w:tab w:val="left" w:pos="6536"/>
        </w:tabs>
        <w:rPr>
          <w:highlight w:val="white"/>
        </w:rPr>
      </w:pPr>
      <w:r>
        <w:rPr>
          <w:noProof/>
        </w:rPr>
        <w:pict>
          <v:line id="_x0000_s1030" style="position:absolute;z-index:251658240" from="1.55pt,.4pt" to="447.95pt,1.25pt" o:allowincell="f" strokeweight="2pt">
            <v:stroke linestyle="thickThin"/>
          </v:line>
        </w:pict>
      </w:r>
      <w:r w:rsidR="00097684">
        <w:rPr>
          <w:highlight w:val="white"/>
        </w:rPr>
        <w:t xml:space="preserve">  </w:t>
      </w:r>
      <w:r w:rsidR="00097684">
        <w:rPr>
          <w:highlight w:val="white"/>
        </w:rPr>
        <w:tab/>
        <w:t xml:space="preserve">                          </w:t>
      </w:r>
    </w:p>
    <w:p w:rsidR="00644179" w:rsidRDefault="00404E02">
      <w:pPr>
        <w:tabs>
          <w:tab w:val="left" w:pos="6536"/>
        </w:tabs>
        <w:rPr>
          <w:highlight w:val="white"/>
        </w:rPr>
      </w:pPr>
      <w:r>
        <w:rPr>
          <w:highlight w:val="white"/>
        </w:rPr>
        <w:t xml:space="preserve">«  </w:t>
      </w:r>
      <w:r w:rsidR="00644179">
        <w:rPr>
          <w:highlight w:val="white"/>
        </w:rPr>
        <w:t>19</w:t>
      </w:r>
      <w:r>
        <w:rPr>
          <w:highlight w:val="white"/>
        </w:rPr>
        <w:t xml:space="preserve">  </w:t>
      </w:r>
      <w:r w:rsidR="00C4632E" w:rsidRPr="00127323">
        <w:rPr>
          <w:highlight w:val="white"/>
        </w:rPr>
        <w:t xml:space="preserve"> »</w:t>
      </w:r>
      <w:r w:rsidR="00097684">
        <w:rPr>
          <w:highlight w:val="white"/>
        </w:rPr>
        <w:t xml:space="preserve"> </w:t>
      </w:r>
      <w:r>
        <w:rPr>
          <w:highlight w:val="white"/>
        </w:rPr>
        <w:t>ноября 2020г.  №</w:t>
      </w:r>
      <w:r w:rsidR="00C4632E">
        <w:rPr>
          <w:highlight w:val="white"/>
        </w:rPr>
        <w:t xml:space="preserve">  </w:t>
      </w:r>
      <w:r w:rsidR="00644179">
        <w:rPr>
          <w:highlight w:val="white"/>
        </w:rPr>
        <w:t>27</w:t>
      </w:r>
      <w:r w:rsidR="00322A9A">
        <w:rPr>
          <w:highlight w:val="white"/>
        </w:rPr>
        <w:t>/1</w:t>
      </w:r>
    </w:p>
    <w:p w:rsidR="00097684" w:rsidRDefault="00644179">
      <w:pPr>
        <w:tabs>
          <w:tab w:val="left" w:pos="6536"/>
        </w:tabs>
      </w:pPr>
      <w:r>
        <w:rPr>
          <w:highlight w:val="white"/>
        </w:rPr>
        <w:t>с. Булзи</w:t>
      </w:r>
      <w:r w:rsidR="00C4632E">
        <w:rPr>
          <w:highlight w:val="white"/>
        </w:rPr>
        <w:t xml:space="preserve">                                                                                 </w:t>
      </w:r>
      <w:r w:rsidR="00097684">
        <w:rPr>
          <w:highlight w:val="white"/>
        </w:rPr>
        <w:t xml:space="preserve">    </w:t>
      </w:r>
    </w:p>
    <w:p w:rsidR="00097684" w:rsidRDefault="00097684">
      <w:pPr>
        <w:rPr>
          <w:highlight w:val="white"/>
        </w:rPr>
      </w:pPr>
    </w:p>
    <w:p w:rsidR="00097684" w:rsidRDefault="00097684">
      <w:pPr>
        <w:rPr>
          <w:highlight w:val="white"/>
        </w:rPr>
      </w:pPr>
    </w:p>
    <w:tbl>
      <w:tblPr>
        <w:tblW w:w="0" w:type="auto"/>
        <w:tblLayout w:type="fixed"/>
        <w:tblLook w:val="0000"/>
      </w:tblPr>
      <w:tblGrid>
        <w:gridCol w:w="5040"/>
      </w:tblGrid>
      <w:tr w:rsidR="00097684">
        <w:trPr>
          <w:trHeight w:val="1110"/>
        </w:trPr>
        <w:tc>
          <w:tcPr>
            <w:tcW w:w="5040" w:type="dxa"/>
            <w:shd w:val="clear" w:color="auto" w:fill="auto"/>
          </w:tcPr>
          <w:p w:rsidR="00097684" w:rsidRDefault="00097684">
            <w:pPr>
              <w:snapToGrid w:val="0"/>
              <w:jc w:val="both"/>
            </w:pPr>
            <w:r>
              <w:rPr>
                <w:highlight w:val="white"/>
              </w:rPr>
              <w:t xml:space="preserve">О внесении изменений и дополнений в Порядок принятия решений о разработке,  формировании и реализации муниципальных программ </w:t>
            </w:r>
            <w:r w:rsidR="00404E02">
              <w:rPr>
                <w:highlight w:val="white"/>
              </w:rPr>
              <w:t>Булзинского</w:t>
            </w:r>
            <w:r w:rsidR="00C4632E">
              <w:rPr>
                <w:highlight w:val="white"/>
              </w:rPr>
              <w:t xml:space="preserve"> сельского поселения</w:t>
            </w:r>
            <w:r>
              <w:rPr>
                <w:highlight w:val="white"/>
              </w:rPr>
              <w:t xml:space="preserve"> </w:t>
            </w:r>
          </w:p>
        </w:tc>
      </w:tr>
    </w:tbl>
    <w:p w:rsidR="00097684" w:rsidRDefault="00097684">
      <w:pPr>
        <w:rPr>
          <w:highlight w:val="white"/>
        </w:rPr>
      </w:pPr>
    </w:p>
    <w:p w:rsidR="00097684" w:rsidRDefault="00097684">
      <w:pPr>
        <w:rPr>
          <w:highlight w:val="white"/>
        </w:rPr>
      </w:pPr>
    </w:p>
    <w:p w:rsidR="00097684" w:rsidRDefault="00097684">
      <w:pPr>
        <w:jc w:val="both"/>
      </w:pPr>
      <w:r>
        <w:rPr>
          <w:highlight w:val="white"/>
        </w:rPr>
        <w:tab/>
        <w:t xml:space="preserve">В соответствии со статьей 179 Бюджетного кодекса Российской Федерации, в целях приведения Порядка в соответствие с действующим законодательством Российской Федерации </w:t>
      </w:r>
    </w:p>
    <w:p w:rsidR="00097684" w:rsidRDefault="00097684">
      <w:pPr>
        <w:jc w:val="both"/>
      </w:pPr>
      <w:r>
        <w:rPr>
          <w:highlight w:val="white"/>
        </w:rPr>
        <w:tab/>
      </w:r>
    </w:p>
    <w:p w:rsidR="00097684" w:rsidRDefault="00097684">
      <w:pPr>
        <w:ind w:firstLine="709"/>
        <w:jc w:val="both"/>
      </w:pPr>
      <w:r>
        <w:rPr>
          <w:highlight w:val="white"/>
        </w:rPr>
        <w:t>ПОСТАНОВЛЯЮ:</w:t>
      </w:r>
    </w:p>
    <w:p w:rsidR="00097684" w:rsidRDefault="00097684">
      <w:pPr>
        <w:jc w:val="both"/>
        <w:rPr>
          <w:highlight w:val="white"/>
        </w:rPr>
      </w:pPr>
    </w:p>
    <w:p w:rsidR="00097684" w:rsidRDefault="00097684">
      <w:pPr>
        <w:widowControl w:val="0"/>
        <w:autoSpaceDE w:val="0"/>
        <w:ind w:firstLine="680"/>
        <w:jc w:val="both"/>
      </w:pPr>
      <w:r>
        <w:rPr>
          <w:highlight w:val="white"/>
        </w:rPr>
        <w:t xml:space="preserve">1. Утвердить прилагаемые изменения и дополнения в Порядок принятия решений о разработке,  формировании и реализации муниципальных программ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 xml:space="preserve">, утвержденный постановлением администрации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  </w:t>
      </w:r>
      <w:r w:rsidR="00BF1E2F" w:rsidRPr="00BF1E2F">
        <w:t>от 04</w:t>
      </w:r>
      <w:r w:rsidRPr="00BF1E2F">
        <w:t>.0</w:t>
      </w:r>
      <w:r w:rsidR="00BF1E2F" w:rsidRPr="00BF1E2F">
        <w:t>5</w:t>
      </w:r>
      <w:r w:rsidRPr="00BF1E2F">
        <w:t>.201</w:t>
      </w:r>
      <w:r w:rsidR="00C4632E" w:rsidRPr="00BF1E2F">
        <w:t>1</w:t>
      </w:r>
      <w:r w:rsidRPr="00BF1E2F">
        <w:t xml:space="preserve"> № </w:t>
      </w:r>
      <w:r w:rsidR="00BF1E2F" w:rsidRPr="00BF1E2F">
        <w:t>26</w:t>
      </w:r>
      <w:r>
        <w:rPr>
          <w:highlight w:val="white"/>
        </w:rPr>
        <w:t>, изложив его в новой редакции.</w:t>
      </w:r>
    </w:p>
    <w:p w:rsidR="00097684" w:rsidRDefault="00276E60" w:rsidP="00C4632E">
      <w:pPr>
        <w:widowControl w:val="0"/>
        <w:autoSpaceDE w:val="0"/>
        <w:ind w:firstLine="709"/>
        <w:jc w:val="both"/>
      </w:pPr>
      <w:r>
        <w:rPr>
          <w:highlight w:val="white"/>
        </w:rPr>
        <w:t>2</w:t>
      </w:r>
      <w:r w:rsidR="00097684">
        <w:rPr>
          <w:highlight w:val="white"/>
        </w:rPr>
        <w:t xml:space="preserve">.  </w:t>
      </w:r>
      <w:proofErr w:type="gramStart"/>
      <w:r w:rsidR="00644179">
        <w:rPr>
          <w:highlight w:val="white"/>
        </w:rPr>
        <w:t>Р</w:t>
      </w:r>
      <w:r w:rsidR="00097684">
        <w:rPr>
          <w:highlight w:val="white"/>
        </w:rPr>
        <w:t>азместить</w:t>
      </w:r>
      <w:proofErr w:type="gramEnd"/>
      <w:r w:rsidR="00097684">
        <w:rPr>
          <w:highlight w:val="white"/>
        </w:rPr>
        <w:t xml:space="preserve"> настоящее постановление на официальном сайте администрации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 w:rsidR="00097684">
        <w:rPr>
          <w:highlight w:val="white"/>
        </w:rPr>
        <w:t xml:space="preserve"> </w:t>
      </w:r>
      <w:r w:rsidR="00404E02">
        <w:t>https://bulzinskoe.eps74.ru</w:t>
      </w:r>
    </w:p>
    <w:p w:rsidR="00097684" w:rsidRDefault="00276E60">
      <w:pPr>
        <w:ind w:firstLine="709"/>
        <w:jc w:val="both"/>
      </w:pPr>
      <w:r>
        <w:rPr>
          <w:highlight w:val="white"/>
        </w:rPr>
        <w:t>3</w:t>
      </w:r>
      <w:r w:rsidR="00097684">
        <w:rPr>
          <w:highlight w:val="white"/>
        </w:rPr>
        <w:t xml:space="preserve">. </w:t>
      </w:r>
      <w:proofErr w:type="gramStart"/>
      <w:r w:rsidR="00097684">
        <w:rPr>
          <w:highlight w:val="white"/>
        </w:rPr>
        <w:t>Контроль за</w:t>
      </w:r>
      <w:proofErr w:type="gramEnd"/>
      <w:r w:rsidR="00097684">
        <w:rPr>
          <w:highlight w:val="white"/>
        </w:rPr>
        <w:t xml:space="preserve"> исполнением настоящего постановления оставляю за собой.</w:t>
      </w:r>
    </w:p>
    <w:p w:rsidR="00097684" w:rsidRDefault="00097684">
      <w:pPr>
        <w:ind w:firstLine="709"/>
        <w:jc w:val="both"/>
        <w:rPr>
          <w:highlight w:val="white"/>
        </w:rPr>
      </w:pPr>
    </w:p>
    <w:p w:rsidR="00097684" w:rsidRDefault="00097684">
      <w:pPr>
        <w:rPr>
          <w:highlight w:val="white"/>
        </w:rPr>
      </w:pPr>
    </w:p>
    <w:p w:rsidR="00097684" w:rsidRDefault="00097684">
      <w:pPr>
        <w:jc w:val="both"/>
      </w:pPr>
      <w:r>
        <w:rPr>
          <w:highlight w:val="white"/>
        </w:rPr>
        <w:t>Глава</w:t>
      </w:r>
    </w:p>
    <w:p w:rsidR="00097684" w:rsidRPr="00C4632E" w:rsidRDefault="00404E02">
      <w:pPr>
        <w:jc w:val="both"/>
      </w:pPr>
      <w:r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 w:rsidR="00097684">
        <w:rPr>
          <w:highlight w:val="white"/>
        </w:rPr>
        <w:tab/>
      </w:r>
      <w:r w:rsidR="00097684">
        <w:rPr>
          <w:highlight w:val="white"/>
        </w:rPr>
        <w:tab/>
      </w:r>
      <w:r w:rsidR="00097684">
        <w:rPr>
          <w:highlight w:val="white"/>
        </w:rPr>
        <w:tab/>
        <w:t xml:space="preserve">                                       </w:t>
      </w:r>
      <w:r>
        <w:t>А.Р.Титов</w:t>
      </w:r>
    </w:p>
    <w:p w:rsidR="00097684" w:rsidRDefault="00097684">
      <w:pPr>
        <w:jc w:val="both"/>
        <w:rPr>
          <w:highlight w:val="white"/>
        </w:rPr>
      </w:pPr>
    </w:p>
    <w:p w:rsidR="00097684" w:rsidRDefault="00097684">
      <w:pPr>
        <w:jc w:val="both"/>
        <w:rPr>
          <w:highlight w:val="white"/>
        </w:rPr>
      </w:pPr>
    </w:p>
    <w:p w:rsidR="00097684" w:rsidRDefault="00097684">
      <w:pPr>
        <w:jc w:val="both"/>
        <w:rPr>
          <w:highlight w:val="white"/>
        </w:rPr>
      </w:pPr>
    </w:p>
    <w:p w:rsidR="00097684" w:rsidRDefault="00097684">
      <w:pPr>
        <w:jc w:val="both"/>
        <w:rPr>
          <w:highlight w:val="white"/>
        </w:rPr>
      </w:pPr>
    </w:p>
    <w:p w:rsidR="00C4632E" w:rsidRDefault="00C4632E">
      <w:pPr>
        <w:pStyle w:val="ConsPlusTitle"/>
        <w:jc w:val="right"/>
        <w:rPr>
          <w:b w:val="0"/>
          <w:highlight w:val="white"/>
        </w:rPr>
      </w:pPr>
    </w:p>
    <w:p w:rsidR="00C4632E" w:rsidRDefault="00C4632E">
      <w:pPr>
        <w:pStyle w:val="ConsPlusTitle"/>
        <w:jc w:val="right"/>
        <w:rPr>
          <w:b w:val="0"/>
          <w:highlight w:val="white"/>
        </w:rPr>
      </w:pPr>
    </w:p>
    <w:p w:rsidR="00C4632E" w:rsidRDefault="00C4632E">
      <w:pPr>
        <w:pStyle w:val="ConsPlusTitle"/>
        <w:jc w:val="right"/>
        <w:rPr>
          <w:b w:val="0"/>
          <w:highlight w:val="white"/>
        </w:rPr>
      </w:pPr>
    </w:p>
    <w:p w:rsidR="00C4632E" w:rsidRDefault="00C4632E">
      <w:pPr>
        <w:pStyle w:val="ConsPlusTitle"/>
        <w:jc w:val="right"/>
        <w:rPr>
          <w:b w:val="0"/>
          <w:highlight w:val="white"/>
        </w:rPr>
      </w:pPr>
    </w:p>
    <w:p w:rsidR="00C4632E" w:rsidRDefault="00C4632E">
      <w:pPr>
        <w:pStyle w:val="ConsPlusTitle"/>
        <w:jc w:val="right"/>
        <w:rPr>
          <w:b w:val="0"/>
          <w:highlight w:val="white"/>
        </w:rPr>
      </w:pPr>
    </w:p>
    <w:p w:rsidR="00C4632E" w:rsidRDefault="00C4632E">
      <w:pPr>
        <w:pStyle w:val="ConsPlusTitle"/>
        <w:jc w:val="right"/>
        <w:rPr>
          <w:b w:val="0"/>
          <w:highlight w:val="white"/>
        </w:rPr>
      </w:pPr>
    </w:p>
    <w:p w:rsidR="00C4632E" w:rsidRDefault="00C4632E">
      <w:pPr>
        <w:pStyle w:val="ConsPlusTitle"/>
        <w:jc w:val="right"/>
        <w:rPr>
          <w:b w:val="0"/>
          <w:highlight w:val="white"/>
        </w:rPr>
      </w:pPr>
    </w:p>
    <w:p w:rsidR="00C4632E" w:rsidRDefault="00C4632E">
      <w:pPr>
        <w:pStyle w:val="ConsPlusTitle"/>
        <w:jc w:val="right"/>
        <w:rPr>
          <w:b w:val="0"/>
          <w:highlight w:val="white"/>
        </w:rPr>
      </w:pPr>
    </w:p>
    <w:p w:rsidR="00C4632E" w:rsidRDefault="00C4632E">
      <w:pPr>
        <w:pStyle w:val="ConsPlusTitle"/>
        <w:jc w:val="right"/>
        <w:rPr>
          <w:b w:val="0"/>
          <w:highlight w:val="white"/>
        </w:rPr>
      </w:pPr>
    </w:p>
    <w:p w:rsidR="00C4632E" w:rsidRDefault="00C4632E">
      <w:pPr>
        <w:pStyle w:val="ConsPlusTitle"/>
        <w:jc w:val="right"/>
        <w:rPr>
          <w:b w:val="0"/>
          <w:highlight w:val="white"/>
        </w:rPr>
      </w:pPr>
    </w:p>
    <w:p w:rsidR="00C4632E" w:rsidRDefault="00C4632E">
      <w:pPr>
        <w:pStyle w:val="ConsPlusTitle"/>
        <w:jc w:val="right"/>
        <w:rPr>
          <w:b w:val="0"/>
          <w:highlight w:val="white"/>
        </w:rPr>
      </w:pPr>
    </w:p>
    <w:p w:rsidR="00C4632E" w:rsidRDefault="00C4632E">
      <w:pPr>
        <w:pStyle w:val="ConsPlusTitle"/>
        <w:jc w:val="right"/>
        <w:rPr>
          <w:b w:val="0"/>
          <w:highlight w:val="white"/>
        </w:rPr>
      </w:pPr>
    </w:p>
    <w:p w:rsidR="00C4632E" w:rsidRDefault="00C4632E">
      <w:pPr>
        <w:pStyle w:val="ConsPlusTitle"/>
        <w:jc w:val="right"/>
        <w:rPr>
          <w:b w:val="0"/>
          <w:highlight w:val="white"/>
        </w:rPr>
      </w:pPr>
    </w:p>
    <w:p w:rsidR="00C4632E" w:rsidRDefault="00C4632E">
      <w:pPr>
        <w:pStyle w:val="ConsPlusTitle"/>
        <w:jc w:val="right"/>
        <w:rPr>
          <w:b w:val="0"/>
          <w:highlight w:val="white"/>
        </w:rPr>
      </w:pPr>
    </w:p>
    <w:p w:rsidR="00C4632E" w:rsidRDefault="00C4632E">
      <w:pPr>
        <w:pStyle w:val="ConsPlusTitle"/>
        <w:jc w:val="right"/>
        <w:rPr>
          <w:b w:val="0"/>
          <w:highlight w:val="white"/>
        </w:rPr>
      </w:pPr>
    </w:p>
    <w:p w:rsidR="00C4632E" w:rsidRDefault="00C4632E">
      <w:pPr>
        <w:pStyle w:val="ConsPlusTitle"/>
        <w:jc w:val="right"/>
        <w:rPr>
          <w:b w:val="0"/>
          <w:highlight w:val="white"/>
        </w:rPr>
      </w:pPr>
    </w:p>
    <w:p w:rsidR="00C4632E" w:rsidRDefault="00C4632E">
      <w:pPr>
        <w:pStyle w:val="ConsPlusTitle"/>
        <w:jc w:val="right"/>
        <w:rPr>
          <w:b w:val="0"/>
          <w:highlight w:val="white"/>
        </w:rPr>
      </w:pPr>
    </w:p>
    <w:p w:rsidR="00644179" w:rsidRDefault="00644179">
      <w:pPr>
        <w:pStyle w:val="ConsPlusTitle"/>
        <w:jc w:val="right"/>
        <w:rPr>
          <w:b w:val="0"/>
          <w:highlight w:val="white"/>
        </w:rPr>
      </w:pPr>
    </w:p>
    <w:p w:rsidR="00644179" w:rsidRDefault="00644179">
      <w:pPr>
        <w:pStyle w:val="ConsPlusTitle"/>
        <w:jc w:val="right"/>
        <w:rPr>
          <w:b w:val="0"/>
          <w:highlight w:val="white"/>
        </w:rPr>
      </w:pPr>
    </w:p>
    <w:p w:rsidR="00644179" w:rsidRDefault="00644179">
      <w:pPr>
        <w:pStyle w:val="ConsPlusTitle"/>
        <w:jc w:val="right"/>
        <w:rPr>
          <w:b w:val="0"/>
          <w:highlight w:val="white"/>
        </w:rPr>
      </w:pPr>
    </w:p>
    <w:p w:rsidR="00097684" w:rsidRDefault="00097684">
      <w:pPr>
        <w:pStyle w:val="ConsPlusTitle"/>
        <w:jc w:val="right"/>
      </w:pPr>
      <w:r>
        <w:rPr>
          <w:b w:val="0"/>
          <w:highlight w:val="white"/>
        </w:rPr>
        <w:t>УТВЕРЖДЕНЫ</w:t>
      </w:r>
    </w:p>
    <w:p w:rsidR="00097684" w:rsidRDefault="00097684">
      <w:pPr>
        <w:pStyle w:val="ConsPlusTitle"/>
        <w:jc w:val="right"/>
      </w:pPr>
      <w:r>
        <w:rPr>
          <w:b w:val="0"/>
          <w:highlight w:val="white"/>
        </w:rPr>
        <w:t xml:space="preserve">постановлением администрации </w:t>
      </w:r>
    </w:p>
    <w:p w:rsidR="00097684" w:rsidRDefault="00404E02">
      <w:pPr>
        <w:pStyle w:val="ConsPlusTitle"/>
        <w:jc w:val="right"/>
      </w:pPr>
      <w:r>
        <w:rPr>
          <w:b w:val="0"/>
          <w:highlight w:val="white"/>
        </w:rPr>
        <w:t>Булзинского</w:t>
      </w:r>
      <w:r w:rsidR="00C4632E">
        <w:rPr>
          <w:b w:val="0"/>
          <w:highlight w:val="white"/>
        </w:rPr>
        <w:t xml:space="preserve"> сельского поселения</w:t>
      </w:r>
    </w:p>
    <w:p w:rsidR="00097684" w:rsidRDefault="00097684">
      <w:pPr>
        <w:jc w:val="right"/>
      </w:pPr>
      <w:r>
        <w:rPr>
          <w:highlight w:val="white"/>
        </w:rPr>
        <w:t xml:space="preserve">от </w:t>
      </w:r>
      <w:r w:rsidR="00404E02">
        <w:rPr>
          <w:highlight w:val="white"/>
        </w:rPr>
        <w:t xml:space="preserve">« </w:t>
      </w:r>
      <w:r w:rsidR="00644179">
        <w:rPr>
          <w:highlight w:val="white"/>
        </w:rPr>
        <w:t>19</w:t>
      </w:r>
      <w:r w:rsidR="00404E02">
        <w:rPr>
          <w:highlight w:val="white"/>
        </w:rPr>
        <w:t xml:space="preserve">   </w:t>
      </w:r>
      <w:r w:rsidR="00127323" w:rsidRPr="00127323">
        <w:rPr>
          <w:highlight w:val="white"/>
        </w:rPr>
        <w:t>» ноября 2020г.</w:t>
      </w:r>
      <w:r w:rsidR="00BC6E88">
        <w:rPr>
          <w:highlight w:val="white"/>
        </w:rPr>
        <w:t>№</w:t>
      </w:r>
      <w:r w:rsidR="00127323">
        <w:rPr>
          <w:highlight w:val="white"/>
        </w:rPr>
        <w:t xml:space="preserve"> </w:t>
      </w:r>
      <w:r w:rsidR="00644179">
        <w:t>27</w:t>
      </w:r>
    </w:p>
    <w:p w:rsidR="00097684" w:rsidRDefault="00097684">
      <w:pPr>
        <w:pStyle w:val="ConsPlusTitle"/>
        <w:jc w:val="center"/>
        <w:rPr>
          <w:highlight w:val="white"/>
          <w:u w:val="single"/>
        </w:rPr>
      </w:pPr>
    </w:p>
    <w:p w:rsidR="00097684" w:rsidRDefault="00097684">
      <w:pPr>
        <w:widowControl w:val="0"/>
        <w:autoSpaceDE w:val="0"/>
        <w:ind w:firstLine="680"/>
        <w:jc w:val="center"/>
      </w:pPr>
      <w:r>
        <w:rPr>
          <w:b/>
          <w:highlight w:val="white"/>
        </w:rPr>
        <w:t xml:space="preserve">Изменения и дополнения </w:t>
      </w:r>
    </w:p>
    <w:p w:rsidR="00097684" w:rsidRDefault="00097684">
      <w:pPr>
        <w:widowControl w:val="0"/>
        <w:autoSpaceDE w:val="0"/>
        <w:ind w:firstLine="680"/>
        <w:jc w:val="center"/>
      </w:pPr>
      <w:r>
        <w:rPr>
          <w:b/>
          <w:highlight w:val="white"/>
        </w:rPr>
        <w:t xml:space="preserve">в Порядок принятия решений о разработке,  формировании и реализации муниципальных программ </w:t>
      </w:r>
      <w:r w:rsidR="00404E02">
        <w:rPr>
          <w:b/>
          <w:highlight w:val="white"/>
        </w:rPr>
        <w:t>Булзинского</w:t>
      </w:r>
      <w:r w:rsidR="00C4632E">
        <w:rPr>
          <w:b/>
          <w:highlight w:val="white"/>
        </w:rPr>
        <w:t xml:space="preserve"> сельского поселения</w:t>
      </w:r>
    </w:p>
    <w:p w:rsidR="00097684" w:rsidRDefault="00097684">
      <w:pPr>
        <w:widowControl w:val="0"/>
        <w:autoSpaceDE w:val="0"/>
        <w:ind w:firstLine="540"/>
        <w:jc w:val="center"/>
        <w:rPr>
          <w:b/>
          <w:sz w:val="20"/>
          <w:szCs w:val="20"/>
          <w:highlight w:val="white"/>
        </w:rPr>
      </w:pPr>
    </w:p>
    <w:p w:rsidR="00097684" w:rsidRDefault="00097684">
      <w:pPr>
        <w:spacing w:line="200" w:lineRule="atLeast"/>
        <w:ind w:firstLine="720"/>
        <w:jc w:val="center"/>
      </w:pPr>
      <w:bookmarkStart w:id="0" w:name="sub_1005"/>
      <w:r>
        <w:rPr>
          <w:b/>
          <w:highlight w:val="white"/>
          <w:lang w:val="en-US"/>
        </w:rPr>
        <w:t>I</w:t>
      </w:r>
      <w:r>
        <w:rPr>
          <w:b/>
          <w:highlight w:val="white"/>
        </w:rPr>
        <w:t>. ОБЩИЕ ПОЛОЖЕНИЯ</w:t>
      </w:r>
    </w:p>
    <w:p w:rsidR="00097684" w:rsidRDefault="00097684">
      <w:pPr>
        <w:spacing w:line="200" w:lineRule="atLeast"/>
        <w:ind w:firstLine="720"/>
        <w:jc w:val="both"/>
        <w:rPr>
          <w:highlight w:val="white"/>
        </w:rPr>
      </w:pPr>
    </w:p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 xml:space="preserve">1. Настоящий Порядок принятия решений о разработке, формировании и реализации муниципальных программ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 xml:space="preserve"> (далее именуется - Порядок) определяет правила принятия решений о разработке муниципальных программ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 xml:space="preserve"> (далее именуются - муниципальные программы), их формировании и реализации, а также </w:t>
      </w:r>
      <w:proofErr w:type="gramStart"/>
      <w:r>
        <w:rPr>
          <w:highlight w:val="white"/>
        </w:rPr>
        <w:t>контроля за</w:t>
      </w:r>
      <w:proofErr w:type="gramEnd"/>
      <w:r>
        <w:rPr>
          <w:highlight w:val="white"/>
        </w:rPr>
        <w:t xml:space="preserve"> их реализацией.</w:t>
      </w:r>
    </w:p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>2. Основные понятия, используемые в настоящем Порядке:</w:t>
      </w:r>
    </w:p>
    <w:p w:rsidR="00097684" w:rsidRDefault="00097684">
      <w:pPr>
        <w:ind w:firstLine="540"/>
        <w:jc w:val="both"/>
      </w:pPr>
      <w:r>
        <w:rPr>
          <w:highlight w:val="white"/>
        </w:rPr>
        <w:t xml:space="preserve">стратегия социально-экономического развития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 xml:space="preserve"> - документ стратегического планирования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 xml:space="preserve">, определяющий приоритеты, цели и задачи муниципального управления на уровне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 xml:space="preserve"> на долгосрочный период (далее – Стратегия);</w:t>
      </w:r>
    </w:p>
    <w:p w:rsidR="00097684" w:rsidRDefault="00097684">
      <w:pPr>
        <w:ind w:firstLine="540"/>
        <w:jc w:val="both"/>
      </w:pPr>
      <w:r>
        <w:rPr>
          <w:highlight w:val="white"/>
        </w:rPr>
        <w:t xml:space="preserve">муниципальная программа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 xml:space="preserve">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 xml:space="preserve"> (далее именуется – муниципальная программа);</w:t>
      </w:r>
    </w:p>
    <w:p w:rsidR="00097684" w:rsidRDefault="00097684">
      <w:pPr>
        <w:ind w:firstLine="540"/>
        <w:jc w:val="both"/>
      </w:pPr>
      <w:r>
        <w:rPr>
          <w:highlight w:val="white"/>
        </w:rPr>
        <w:t>подпрограмма муниципальной программы - часть муниципальной программы, содержащая комплекс планируемых мероприятий, взаимоувязанных по задачам, срокам осуществления, исполнителям и ресурсам и обеспечивающая решение задач муниципальной программы (далее именуется - подпрограмма);</w:t>
      </w:r>
    </w:p>
    <w:p w:rsidR="00097684" w:rsidRDefault="00097684">
      <w:pPr>
        <w:ind w:firstLine="540"/>
        <w:jc w:val="both"/>
      </w:pPr>
      <w:r>
        <w:rPr>
          <w:highlight w:val="white"/>
        </w:rPr>
        <w:t>мероприятие муниципальной программы - совокупность взаимосвязанных действий, обеспечивающих решение задачи муниципальной программы (подпрограммы);</w:t>
      </w:r>
    </w:p>
    <w:p w:rsidR="00097684" w:rsidRDefault="00097684">
      <w:pPr>
        <w:ind w:firstLine="540"/>
        <w:jc w:val="both"/>
      </w:pPr>
      <w:r>
        <w:rPr>
          <w:highlight w:val="white"/>
        </w:rPr>
        <w:t xml:space="preserve">сфера реализации муниципальной программы - сфера социально-экономического развития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>, на развитие которой направлена реализация муниципальной программы;</w:t>
      </w:r>
    </w:p>
    <w:p w:rsidR="00097684" w:rsidRDefault="00097684">
      <w:pPr>
        <w:ind w:firstLine="540"/>
        <w:jc w:val="both"/>
      </w:pPr>
      <w:r>
        <w:rPr>
          <w:highlight w:val="white"/>
        </w:rPr>
        <w:t>структурные элементы муниципальной программы - структурные единицы муниципальной программы: подпрограмма, мероприятие;</w:t>
      </w:r>
    </w:p>
    <w:p w:rsidR="00097684" w:rsidRDefault="00097684">
      <w:pPr>
        <w:ind w:firstLine="540"/>
        <w:jc w:val="both"/>
      </w:pPr>
      <w:proofErr w:type="gramStart"/>
      <w:r>
        <w:rPr>
          <w:highlight w:val="white"/>
        </w:rPr>
        <w:t>основные параметры муниципальной программы (подпрограммы) - цель (цели) муниципальной программы (подпрограммы), задачи муниципальной программы (подпрограммы), целевые показатели (индикаторы) муниципальной программы (подпрограммы), объем финансовых ресурсов муниципальной программы (подпрограммы);</w:t>
      </w:r>
      <w:proofErr w:type="gramEnd"/>
    </w:p>
    <w:p w:rsidR="00097684" w:rsidRDefault="00097684">
      <w:pPr>
        <w:ind w:firstLine="540"/>
        <w:jc w:val="both"/>
      </w:pPr>
      <w:r>
        <w:rPr>
          <w:highlight w:val="white"/>
        </w:rPr>
        <w:t>цель (цели) муниципальной программы - конечный результат реализации муниципальной программы, который соответствует приоритетам и целям муниципальной политики в сфере реализации муниципальной программы, установленным Стратегией;</w:t>
      </w:r>
    </w:p>
    <w:p w:rsidR="00097684" w:rsidRDefault="00097684">
      <w:pPr>
        <w:ind w:firstLine="540"/>
        <w:jc w:val="both"/>
      </w:pPr>
      <w:r>
        <w:rPr>
          <w:highlight w:val="white"/>
        </w:rPr>
        <w:t>задачи муниципальной программы - планируемый результат выполнения совокупности взаимосвязанных мероприятий или осуществления муниципальных функций, направленных на достижение цели (целей) реализации муниципальной программы;</w:t>
      </w:r>
    </w:p>
    <w:p w:rsidR="00097684" w:rsidRDefault="00097684">
      <w:pPr>
        <w:ind w:firstLine="540"/>
        <w:jc w:val="both"/>
      </w:pPr>
      <w:proofErr w:type="gramStart"/>
      <w:r>
        <w:rPr>
          <w:highlight w:val="white"/>
        </w:rPr>
        <w:t>целевые показатели (индикаторы) результата муниципальной программы (подпрограммы) - количественно и (или) качественно выраженные характеристики достижения цели (целей) и (или) решения задач муниципальной программы (подпрограммы);</w:t>
      </w:r>
      <w:proofErr w:type="gramEnd"/>
    </w:p>
    <w:p w:rsidR="00097684" w:rsidRDefault="00097684">
      <w:pPr>
        <w:ind w:firstLine="540"/>
        <w:jc w:val="both"/>
      </w:pPr>
      <w:r>
        <w:rPr>
          <w:highlight w:val="white"/>
        </w:rPr>
        <w:t>ожидаемые результаты реализации муниципальной программы - показатели, характеризующие объем и (или) качество реализации мероприятий муниципальной программы (подпрограммы), направленных на достижение цели (целей) и решение задач муниципальной программы (подпрограммы), а также достижение конечного результата реализации муниципальной программы (подпрограммы);</w:t>
      </w:r>
    </w:p>
    <w:p w:rsidR="00097684" w:rsidRDefault="00097684">
      <w:pPr>
        <w:ind w:firstLine="540"/>
        <w:jc w:val="both"/>
      </w:pPr>
      <w:proofErr w:type="gramStart"/>
      <w:r>
        <w:rPr>
          <w:highlight w:val="white"/>
        </w:rPr>
        <w:lastRenderedPageBreak/>
        <w:t xml:space="preserve">ответственный исполнитель муниципальной программы – структурное подразделение или отраслевой орган администрации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 xml:space="preserve">, являющийся главным распорядителем средств бюджета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 xml:space="preserve">, к полномочиям которого относится реализация муниципальной политики в соответствующей сфере и который определен в качестве ответственного исполнителя в соответствии с перечнем муниципальный программ, утвержденным Постановлением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 xml:space="preserve"> (далее именуется - ответственный исполнитель);</w:t>
      </w:r>
      <w:proofErr w:type="gramEnd"/>
    </w:p>
    <w:p w:rsidR="00097684" w:rsidRDefault="00097684">
      <w:pPr>
        <w:ind w:firstLine="540"/>
        <w:jc w:val="both"/>
      </w:pPr>
      <w:r>
        <w:rPr>
          <w:highlight w:val="white"/>
        </w:rPr>
        <w:t xml:space="preserve">соисполнитель муниципальной программы - структурное подразделение или отраслевой орган администрации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 xml:space="preserve">, являющийся главным распорядителем средств бюджета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>, осуществляющий разработку и реализацию муниципальной программы совместно с ответственным исполнителем в рамках своей компетенции (далее именуется - соисполнитель);</w:t>
      </w:r>
    </w:p>
    <w:p w:rsidR="00097684" w:rsidRDefault="00097684">
      <w:pPr>
        <w:ind w:firstLine="540"/>
        <w:jc w:val="both"/>
      </w:pPr>
      <w:r>
        <w:rPr>
          <w:highlight w:val="white"/>
        </w:rPr>
        <w:t xml:space="preserve">мониторинг реализации муниципальной программы - процесс наблюдения за реализацией мероприятий муниципальной программы, достижением цели (целей) и решением задач муниципальной программы, ориентированный на раннее предупреждение возникновения проблем и отклонений хода ее реализации </w:t>
      </w:r>
      <w:proofErr w:type="gramStart"/>
      <w:r>
        <w:rPr>
          <w:highlight w:val="white"/>
        </w:rPr>
        <w:t>от</w:t>
      </w:r>
      <w:proofErr w:type="gramEnd"/>
      <w:r>
        <w:rPr>
          <w:highlight w:val="white"/>
        </w:rPr>
        <w:t xml:space="preserve"> запланированного;</w:t>
      </w:r>
    </w:p>
    <w:p w:rsidR="00097684" w:rsidRDefault="00097684">
      <w:pPr>
        <w:ind w:firstLine="540"/>
        <w:jc w:val="both"/>
      </w:pPr>
      <w:r>
        <w:rPr>
          <w:highlight w:val="white"/>
        </w:rPr>
        <w:t xml:space="preserve">план реализации муниципальной программы - документ, утверждаемый Главой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 xml:space="preserve"> в целях обеспечения мониторинга реализации муниципальной программы, который содержит мероприятия с указанием сроков их выполнения, объемов ресурсного обеспечения, ожидаемых результатов и контрольных событий с указанием их сроков и исполнителей (далее именуется - план реализации).</w:t>
      </w:r>
    </w:p>
    <w:p w:rsidR="00097684" w:rsidRDefault="00097684">
      <w:pPr>
        <w:spacing w:line="200" w:lineRule="atLeast"/>
        <w:ind w:firstLine="720"/>
        <w:jc w:val="both"/>
      </w:pPr>
      <w:bookmarkStart w:id="1" w:name="sub_1006"/>
      <w:bookmarkEnd w:id="0"/>
      <w:r>
        <w:rPr>
          <w:highlight w:val="white"/>
        </w:rPr>
        <w:t>3. Структурные элементы муниципальной программы направлены на решение конкретных задач в рамках муниципальной программы.</w:t>
      </w:r>
    </w:p>
    <w:p w:rsidR="00097684" w:rsidRDefault="00097684">
      <w:pPr>
        <w:spacing w:line="200" w:lineRule="atLeast"/>
        <w:ind w:firstLine="720"/>
        <w:jc w:val="both"/>
      </w:pPr>
      <w:proofErr w:type="gramStart"/>
      <w:r>
        <w:rPr>
          <w:highlight w:val="white"/>
        </w:rPr>
        <w:t>Деление муниципальной программы на структурные элементы осуществляется ответственным исполнителем исходя из масштабности и сложности задач, решаемых в муниципальной программы.</w:t>
      </w:r>
      <w:proofErr w:type="gramEnd"/>
    </w:p>
    <w:bookmarkEnd w:id="1"/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>4. </w:t>
      </w:r>
      <w:bookmarkStart w:id="2" w:name="sub_1008"/>
      <w:r>
        <w:rPr>
          <w:highlight w:val="white"/>
        </w:rPr>
        <w:t>Срок реализации муниципальной программы определяется исходя из планируемого максимального срока реализации мероприятий данной муниципальной программы, направленных на достижение целей и решение ее задач, и не может составлять менее 3 (трех) лет.</w:t>
      </w:r>
    </w:p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 xml:space="preserve">5. Муниципальная программа утверждается постановлением администрации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 xml:space="preserve"> </w:t>
      </w:r>
    </w:p>
    <w:p w:rsidR="00097684" w:rsidRDefault="00097684">
      <w:pPr>
        <w:spacing w:line="200" w:lineRule="atLeast"/>
        <w:ind w:firstLine="720"/>
        <w:jc w:val="both"/>
        <w:rPr>
          <w:highlight w:val="white"/>
        </w:rPr>
      </w:pPr>
    </w:p>
    <w:p w:rsidR="00097684" w:rsidRDefault="00097684">
      <w:pPr>
        <w:pStyle w:val="1"/>
        <w:keepNext w:val="0"/>
        <w:spacing w:line="200" w:lineRule="atLeast"/>
        <w:ind w:left="0" w:firstLine="720"/>
        <w:jc w:val="center"/>
      </w:pPr>
      <w:bookmarkStart w:id="3" w:name="sub_1019"/>
      <w:bookmarkEnd w:id="2"/>
      <w:r>
        <w:rPr>
          <w:szCs w:val="24"/>
          <w:highlight w:val="white"/>
        </w:rPr>
        <w:t>II. ТРЕБОВАНИЯ К СОДЕРЖАНИЮ МУНИЦИПАЛЬНОЙ ПРОГРАММЫ</w:t>
      </w:r>
    </w:p>
    <w:p w:rsidR="00097684" w:rsidRDefault="00097684">
      <w:pPr>
        <w:spacing w:line="200" w:lineRule="atLeast"/>
        <w:ind w:firstLine="720"/>
        <w:rPr>
          <w:highlight w:val="white"/>
        </w:rPr>
      </w:pPr>
    </w:p>
    <w:bookmarkEnd w:id="3"/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 xml:space="preserve">6. </w:t>
      </w:r>
      <w:bookmarkStart w:id="4" w:name="sub_1012"/>
      <w:r>
        <w:rPr>
          <w:highlight w:val="white"/>
        </w:rPr>
        <w:t xml:space="preserve">Муниципальная программа представляет собой взаимосвязанный по задачам, ресурсам и срокам осуществления комплекс мероприятий, обеспечивающих эффективное решение проблем, задач и приоритетных направлений социально-экономического развития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>.</w:t>
      </w:r>
    </w:p>
    <w:p w:rsidR="00097684" w:rsidRDefault="00097684" w:rsidP="00CD235B">
      <w:pPr>
        <w:pStyle w:val="formattext"/>
        <w:spacing w:before="0" w:after="0"/>
        <w:ind w:firstLine="759"/>
        <w:jc w:val="both"/>
      </w:pPr>
      <w:r>
        <w:rPr>
          <w:highlight w:val="white"/>
        </w:rPr>
        <w:t xml:space="preserve">7. В состав основных мероприятий могут включаться расходы местного бюджета, предусмотренные </w:t>
      </w:r>
      <w:proofErr w:type="gramStart"/>
      <w:r>
        <w:rPr>
          <w:highlight w:val="white"/>
        </w:rPr>
        <w:t>на</w:t>
      </w:r>
      <w:proofErr w:type="gramEnd"/>
      <w:r>
        <w:rPr>
          <w:highlight w:val="white"/>
        </w:rPr>
        <w:t>:</w:t>
      </w:r>
    </w:p>
    <w:p w:rsidR="00097684" w:rsidRDefault="00097684" w:rsidP="00CD235B">
      <w:pPr>
        <w:pStyle w:val="formattext"/>
        <w:spacing w:before="0" w:after="0"/>
        <w:ind w:firstLine="759"/>
        <w:jc w:val="both"/>
      </w:pPr>
      <w:r>
        <w:rPr>
          <w:highlight w:val="white"/>
        </w:rPr>
        <w:t>- содержание исполнительно</w:t>
      </w:r>
      <w:r w:rsidR="00C61287">
        <w:rPr>
          <w:highlight w:val="white"/>
        </w:rPr>
        <w:t>го органа</w:t>
      </w:r>
      <w:r>
        <w:rPr>
          <w:highlight w:val="white"/>
        </w:rPr>
        <w:t xml:space="preserve"> местного самоуправления муниципального образования;</w:t>
      </w:r>
    </w:p>
    <w:p w:rsidR="00097684" w:rsidRDefault="00097684" w:rsidP="00CD235B">
      <w:pPr>
        <w:pStyle w:val="formattext"/>
        <w:spacing w:before="0" w:after="0"/>
        <w:ind w:firstLine="759"/>
        <w:jc w:val="both"/>
      </w:pPr>
      <w:r>
        <w:rPr>
          <w:highlight w:val="white"/>
        </w:rPr>
        <w:t xml:space="preserve">- финансовое обеспечение деятельности муниципальных казенных учреждений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>;</w:t>
      </w:r>
    </w:p>
    <w:p w:rsidR="00097684" w:rsidRDefault="00097684" w:rsidP="00CD235B">
      <w:pPr>
        <w:pStyle w:val="formattext"/>
        <w:spacing w:before="0" w:after="0"/>
        <w:ind w:firstLine="759"/>
        <w:jc w:val="both"/>
      </w:pPr>
      <w:r>
        <w:rPr>
          <w:highlight w:val="white"/>
        </w:rPr>
        <w:t>- субсидии иным некоммерческим организациям;</w:t>
      </w:r>
    </w:p>
    <w:p w:rsidR="00097684" w:rsidRDefault="00097684" w:rsidP="00CD235B">
      <w:pPr>
        <w:pStyle w:val="formattext"/>
        <w:spacing w:before="0" w:after="0" w:line="200" w:lineRule="atLeast"/>
        <w:ind w:firstLine="759"/>
        <w:jc w:val="both"/>
      </w:pPr>
      <w:r>
        <w:rPr>
          <w:highlight w:val="white"/>
        </w:rPr>
        <w:t>- взносы в уставные капиталы и уставные фонды муни</w:t>
      </w:r>
      <w:r w:rsidR="00CD235B">
        <w:rPr>
          <w:highlight w:val="white"/>
        </w:rPr>
        <w:t>ципальных унитарных предприятий</w:t>
      </w:r>
      <w:r w:rsidR="00C61287">
        <w:t>.</w:t>
      </w:r>
    </w:p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>8. Муниципальная программа имеет следующую структуру:</w:t>
      </w:r>
    </w:p>
    <w:p w:rsidR="00097684" w:rsidRDefault="00097684">
      <w:pPr>
        <w:pStyle w:val="formattext"/>
        <w:spacing w:before="0" w:after="0"/>
        <w:ind w:firstLine="759"/>
        <w:jc w:val="both"/>
      </w:pPr>
      <w:r>
        <w:rPr>
          <w:highlight w:val="white"/>
        </w:rPr>
        <w:t>а) паспорт муниципальной программы, приложение 1 к настоящему Порядку;</w:t>
      </w:r>
    </w:p>
    <w:p w:rsidR="00097684" w:rsidRDefault="00097684">
      <w:pPr>
        <w:pStyle w:val="formattext"/>
        <w:spacing w:before="0" w:after="0"/>
        <w:ind w:firstLine="759"/>
        <w:jc w:val="both"/>
      </w:pPr>
      <w:r>
        <w:rPr>
          <w:highlight w:val="white"/>
        </w:rPr>
        <w:t>б) раздел I "Приоритеты и цели муниципальной политики, включая характеристику текущего состояния сферы реализации муниципальной программы";</w:t>
      </w:r>
    </w:p>
    <w:p w:rsidR="00097684" w:rsidRDefault="00097684">
      <w:pPr>
        <w:pStyle w:val="formattext"/>
        <w:spacing w:before="0" w:after="0"/>
        <w:ind w:firstLine="759"/>
        <w:jc w:val="both"/>
      </w:pPr>
      <w:r>
        <w:rPr>
          <w:highlight w:val="white"/>
        </w:rPr>
        <w:t>в) раздел II "Перечень мероприятий муниципальной программы";</w:t>
      </w:r>
    </w:p>
    <w:p w:rsidR="00097684" w:rsidRDefault="00097684">
      <w:pPr>
        <w:pStyle w:val="formattext"/>
        <w:spacing w:before="0" w:after="0"/>
        <w:ind w:firstLine="759"/>
        <w:jc w:val="both"/>
      </w:pPr>
      <w:r>
        <w:rPr>
          <w:highlight w:val="white"/>
        </w:rPr>
        <w:t xml:space="preserve">г) раздел </w:t>
      </w:r>
      <w:r>
        <w:rPr>
          <w:highlight w:val="white"/>
          <w:lang w:val="en-US"/>
        </w:rPr>
        <w:t>III</w:t>
      </w:r>
      <w:r>
        <w:rPr>
          <w:highlight w:val="white"/>
        </w:rPr>
        <w:t xml:space="preserve"> "Ожидаемые результаты реализации муниципальной программы".</w:t>
      </w:r>
    </w:p>
    <w:p w:rsidR="00097684" w:rsidRDefault="00097684">
      <w:pPr>
        <w:suppressAutoHyphens w:val="0"/>
        <w:ind w:firstLine="759"/>
        <w:jc w:val="both"/>
      </w:pPr>
      <w:r>
        <w:rPr>
          <w:highlight w:val="white"/>
          <w:lang w:eastAsia="ru-RU"/>
        </w:rPr>
        <w:t>К содержанию разделов муниципальной программы предъявляются требования, указанные в приложении 2 к настоящему Порядку.</w:t>
      </w:r>
    </w:p>
    <w:p w:rsidR="00097684" w:rsidRDefault="00097684">
      <w:pPr>
        <w:pStyle w:val="formattext"/>
        <w:spacing w:before="0" w:after="0" w:line="200" w:lineRule="atLeast"/>
        <w:ind w:firstLine="759"/>
        <w:jc w:val="both"/>
      </w:pPr>
      <w:r>
        <w:rPr>
          <w:highlight w:val="white"/>
        </w:rPr>
        <w:t>9. Структура подпрограммы и требования к содержанию ее разделов аналогичны требованиям к структуре и содержанию разделов муниципальной программы.</w:t>
      </w:r>
    </w:p>
    <w:p w:rsidR="00097684" w:rsidRDefault="00097684">
      <w:pPr>
        <w:pStyle w:val="formattext"/>
        <w:spacing w:before="0" w:after="0" w:line="200" w:lineRule="atLeast"/>
        <w:ind w:firstLine="759"/>
        <w:jc w:val="both"/>
        <w:rPr>
          <w:highlight w:val="white"/>
        </w:rPr>
      </w:pPr>
    </w:p>
    <w:p w:rsidR="00097684" w:rsidRDefault="00097684">
      <w:pPr>
        <w:pStyle w:val="1"/>
        <w:keepNext w:val="0"/>
        <w:spacing w:line="200" w:lineRule="atLeast"/>
        <w:ind w:left="0" w:firstLine="720"/>
        <w:jc w:val="center"/>
      </w:pPr>
      <w:bookmarkStart w:id="5" w:name="sub_1026"/>
      <w:bookmarkEnd w:id="4"/>
      <w:r>
        <w:rPr>
          <w:szCs w:val="24"/>
          <w:highlight w:val="white"/>
        </w:rPr>
        <w:t>III. ЭТАПЫ РАЗРАБОТКИ, УТВЕРЖДЕНИЯ И ВНЕСЕНИЯ ИЗМЕНЕНИЙ В МУНИЦИПАЛЬНУЮ ПРОГРАММУ</w:t>
      </w:r>
    </w:p>
    <w:p w:rsidR="00097684" w:rsidRDefault="00097684">
      <w:pPr>
        <w:spacing w:line="200" w:lineRule="atLeast"/>
        <w:ind w:firstLine="720"/>
        <w:jc w:val="center"/>
        <w:rPr>
          <w:highlight w:val="white"/>
        </w:rPr>
      </w:pPr>
    </w:p>
    <w:p w:rsidR="00097684" w:rsidRDefault="00097684">
      <w:pPr>
        <w:pStyle w:val="a0"/>
        <w:spacing w:after="0" w:line="200" w:lineRule="atLeast"/>
        <w:ind w:firstLine="720"/>
        <w:jc w:val="both"/>
      </w:pPr>
      <w:r>
        <w:rPr>
          <w:highlight w:val="white"/>
        </w:rPr>
        <w:t xml:space="preserve">10. Муниципальные программы разрабатываются исходя из положений </w:t>
      </w:r>
      <w:r>
        <w:rPr>
          <w:rStyle w:val="a5"/>
          <w:b w:val="0"/>
          <w:color w:val="auto"/>
          <w:highlight w:val="white"/>
        </w:rPr>
        <w:t xml:space="preserve">Стратегии </w:t>
      </w:r>
      <w:r>
        <w:rPr>
          <w:highlight w:val="white"/>
        </w:rPr>
        <w:t xml:space="preserve">социально-экономического развития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 xml:space="preserve">, федеральных законов, Указов Президента Российской Федерации, законов Челябинской области, нормативных правовых актов </w:t>
      </w:r>
      <w:r w:rsidR="00C61287">
        <w:rPr>
          <w:highlight w:val="white"/>
        </w:rPr>
        <w:t xml:space="preserve">Каслинского муниципального района и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>.</w:t>
      </w:r>
    </w:p>
    <w:p w:rsidR="00097684" w:rsidRDefault="00097684">
      <w:pPr>
        <w:pStyle w:val="a0"/>
        <w:spacing w:after="0" w:line="200" w:lineRule="atLeast"/>
        <w:ind w:firstLine="720"/>
        <w:jc w:val="both"/>
      </w:pPr>
      <w:r>
        <w:rPr>
          <w:highlight w:val="white"/>
        </w:rPr>
        <w:t xml:space="preserve">11. Разработка муниципальных программ осуществляется на основании перечня муниципальных программ, утверждаемого постановлением администрации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>.</w:t>
      </w:r>
    </w:p>
    <w:p w:rsidR="00097684" w:rsidRDefault="00097684">
      <w:pPr>
        <w:pStyle w:val="a0"/>
        <w:spacing w:after="0" w:line="200" w:lineRule="atLeast"/>
        <w:ind w:firstLine="720"/>
        <w:jc w:val="both"/>
      </w:pPr>
      <w:r>
        <w:rPr>
          <w:highlight w:val="white"/>
        </w:rPr>
        <w:t xml:space="preserve">Перечень муниципальных программ формируется </w:t>
      </w:r>
      <w:r w:rsidR="00C61287">
        <w:rPr>
          <w:highlight w:val="white"/>
        </w:rPr>
        <w:t>администрацией</w:t>
      </w:r>
      <w:r>
        <w:rPr>
          <w:highlight w:val="white"/>
        </w:rPr>
        <w:t xml:space="preserve">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 xml:space="preserve"> </w:t>
      </w:r>
      <w:r w:rsidR="00C61287">
        <w:rPr>
          <w:highlight w:val="white"/>
        </w:rPr>
        <w:t>с</w:t>
      </w:r>
      <w:r>
        <w:rPr>
          <w:highlight w:val="white"/>
        </w:rPr>
        <w:t xml:space="preserve"> учетом предложений </w:t>
      </w:r>
      <w:r w:rsidR="00C61287">
        <w:rPr>
          <w:highlight w:val="white"/>
        </w:rPr>
        <w:t xml:space="preserve">подведомственных учреждений </w:t>
      </w:r>
      <w:r>
        <w:rPr>
          <w:highlight w:val="white"/>
        </w:rPr>
        <w:t xml:space="preserve">администрации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>.</w:t>
      </w:r>
    </w:p>
    <w:p w:rsidR="00097684" w:rsidRDefault="00097684">
      <w:pPr>
        <w:pStyle w:val="a0"/>
        <w:spacing w:after="0" w:line="200" w:lineRule="atLeast"/>
        <w:ind w:firstLine="720"/>
        <w:jc w:val="both"/>
      </w:pPr>
      <w:r>
        <w:rPr>
          <w:highlight w:val="white"/>
        </w:rPr>
        <w:t>12. Перечень муниципальных программ содержит:</w:t>
      </w:r>
    </w:p>
    <w:p w:rsidR="00097684" w:rsidRDefault="00097684">
      <w:pPr>
        <w:pStyle w:val="a0"/>
        <w:spacing w:after="0" w:line="200" w:lineRule="atLeast"/>
        <w:ind w:left="720"/>
        <w:jc w:val="both"/>
      </w:pPr>
      <w:r>
        <w:rPr>
          <w:highlight w:val="white"/>
        </w:rPr>
        <w:t>1) наименование муниципальных программ;</w:t>
      </w:r>
    </w:p>
    <w:p w:rsidR="00097684" w:rsidRDefault="00097684">
      <w:pPr>
        <w:pStyle w:val="a0"/>
        <w:spacing w:after="0" w:line="200" w:lineRule="atLeast"/>
        <w:ind w:left="720"/>
        <w:jc w:val="both"/>
      </w:pPr>
      <w:r>
        <w:rPr>
          <w:highlight w:val="white"/>
        </w:rPr>
        <w:t>2) наименование ответственных исполнителей и соисполнителей муниципальных программ.</w:t>
      </w:r>
    </w:p>
    <w:p w:rsidR="00097684" w:rsidRDefault="00097684">
      <w:pPr>
        <w:spacing w:line="200" w:lineRule="atLeast"/>
        <w:ind w:firstLine="709"/>
        <w:jc w:val="both"/>
      </w:pPr>
      <w:r>
        <w:rPr>
          <w:highlight w:val="white"/>
        </w:rPr>
        <w:t>13. Разработка и реализация муниципальной программы осуществляется ответственным исполнителем, совместно с соисполнителями муниципальной программы (соисполнители по согласованию).</w:t>
      </w:r>
    </w:p>
    <w:p w:rsidR="00097684" w:rsidRDefault="00097684">
      <w:pPr>
        <w:spacing w:line="200" w:lineRule="atLeast"/>
        <w:ind w:firstLine="709"/>
        <w:jc w:val="both"/>
      </w:pPr>
      <w:r>
        <w:rPr>
          <w:highlight w:val="white"/>
        </w:rPr>
        <w:t xml:space="preserve">14. Общее руководство реализации муниципальной программы осуществляется </w:t>
      </w:r>
      <w:r w:rsidR="00C61287">
        <w:rPr>
          <w:highlight w:val="white"/>
        </w:rPr>
        <w:t>главой</w:t>
      </w:r>
      <w:r>
        <w:rPr>
          <w:highlight w:val="white"/>
        </w:rPr>
        <w:t xml:space="preserve">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>, к полномочиям которого относится реализация муниципальной политики в определенной сфере (далее именуется — координатор).</w:t>
      </w:r>
    </w:p>
    <w:p w:rsidR="00097684" w:rsidRDefault="00097684">
      <w:pPr>
        <w:pStyle w:val="a0"/>
        <w:spacing w:after="0" w:line="200" w:lineRule="atLeast"/>
        <w:ind w:firstLine="720"/>
        <w:jc w:val="both"/>
      </w:pPr>
      <w:r>
        <w:rPr>
          <w:highlight w:val="white"/>
        </w:rPr>
        <w:t>15. Разработанный проект муниципальной программы направляется ответственным исполнителем в обязательном порядке всем соисполнителям данной муниципальной программы для согласования.</w:t>
      </w:r>
    </w:p>
    <w:p w:rsidR="00097684" w:rsidRDefault="00097684">
      <w:pPr>
        <w:pStyle w:val="a0"/>
        <w:spacing w:after="0" w:line="200" w:lineRule="atLeast"/>
        <w:ind w:firstLine="720"/>
        <w:jc w:val="both"/>
      </w:pPr>
      <w:r>
        <w:rPr>
          <w:highlight w:val="white"/>
        </w:rPr>
        <w:t>16. Согласованный со всеми соисполнителями проект муниципальной программы направляется ответственным</w:t>
      </w:r>
      <w:r w:rsidR="00CD235B">
        <w:rPr>
          <w:highlight w:val="white"/>
        </w:rPr>
        <w:t xml:space="preserve"> исполнителем </w:t>
      </w:r>
      <w:r w:rsidR="00C61287">
        <w:rPr>
          <w:highlight w:val="white"/>
        </w:rPr>
        <w:t xml:space="preserve">главе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 xml:space="preserve"> на согласование.</w:t>
      </w:r>
    </w:p>
    <w:p w:rsidR="00097684" w:rsidRDefault="00097684">
      <w:pPr>
        <w:pStyle w:val="a0"/>
        <w:spacing w:after="0" w:line="200" w:lineRule="atLeast"/>
        <w:ind w:firstLine="720"/>
        <w:jc w:val="both"/>
      </w:pPr>
      <w:r>
        <w:rPr>
          <w:highlight w:val="white"/>
        </w:rPr>
        <w:t>К проекту муниципальной программы ответственный исполнитель прикладывает следующие документы:</w:t>
      </w:r>
    </w:p>
    <w:p w:rsidR="00097684" w:rsidRDefault="00097684" w:rsidP="00CD235B">
      <w:pPr>
        <w:pStyle w:val="a0"/>
        <w:spacing w:after="0" w:line="200" w:lineRule="atLeast"/>
        <w:ind w:firstLine="709"/>
        <w:jc w:val="both"/>
      </w:pPr>
      <w:r>
        <w:rPr>
          <w:highlight w:val="white"/>
        </w:rPr>
        <w:t>- материалы, содержащие обоснование или расчет потребности необходимых финансовых ресурсов для реализации муниципальной программы по каждой подпрограмме</w:t>
      </w:r>
      <w:r w:rsidR="00CD235B">
        <w:t>;</w:t>
      </w:r>
    </w:p>
    <w:p w:rsidR="00097684" w:rsidRDefault="00097684" w:rsidP="00CD235B">
      <w:pPr>
        <w:pStyle w:val="a0"/>
        <w:spacing w:after="0" w:line="200" w:lineRule="atLeast"/>
        <w:ind w:firstLine="709"/>
        <w:jc w:val="both"/>
      </w:pPr>
      <w:r>
        <w:rPr>
          <w:highlight w:val="white"/>
        </w:rPr>
        <w:t>- проект плана реализации муниципальной программы (приложение 5).</w:t>
      </w:r>
    </w:p>
    <w:p w:rsidR="00097684" w:rsidRDefault="00097684" w:rsidP="00CD235B">
      <w:pPr>
        <w:pStyle w:val="a0"/>
        <w:spacing w:after="0" w:line="200" w:lineRule="atLeast"/>
        <w:ind w:firstLine="709"/>
        <w:jc w:val="both"/>
      </w:pPr>
      <w:r>
        <w:rPr>
          <w:highlight w:val="white"/>
        </w:rPr>
        <w:t>Документы, прилагаемые к муниципальной программе, не входят в состав муниципальной программы.</w:t>
      </w:r>
    </w:p>
    <w:p w:rsidR="00097684" w:rsidRDefault="00097684">
      <w:pPr>
        <w:pStyle w:val="a0"/>
        <w:spacing w:after="0" w:line="200" w:lineRule="atLeast"/>
        <w:ind w:firstLine="720"/>
        <w:jc w:val="both"/>
      </w:pPr>
      <w:r>
        <w:rPr>
          <w:highlight w:val="white"/>
        </w:rPr>
        <w:t>1</w:t>
      </w:r>
      <w:r w:rsidR="00276E60">
        <w:rPr>
          <w:highlight w:val="white"/>
        </w:rPr>
        <w:t>7</w:t>
      </w:r>
      <w:r>
        <w:rPr>
          <w:highlight w:val="white"/>
        </w:rPr>
        <w:t xml:space="preserve">. </w:t>
      </w:r>
      <w:r w:rsidR="00CD235B">
        <w:rPr>
          <w:highlight w:val="white"/>
        </w:rPr>
        <w:t>Согласованный</w:t>
      </w:r>
      <w:r>
        <w:rPr>
          <w:highlight w:val="white"/>
        </w:rPr>
        <w:t xml:space="preserve"> Проект муниципальной программы направляется </w:t>
      </w:r>
      <w:r w:rsidR="00C61287">
        <w:rPr>
          <w:highlight w:val="white"/>
        </w:rPr>
        <w:t>ответственным исполнителем до 31</w:t>
      </w:r>
      <w:r>
        <w:rPr>
          <w:highlight w:val="white"/>
        </w:rPr>
        <w:t xml:space="preserve"> октября текущего финансового года:</w:t>
      </w:r>
    </w:p>
    <w:p w:rsidR="00097684" w:rsidRDefault="00097684">
      <w:pPr>
        <w:pStyle w:val="a0"/>
        <w:spacing w:after="0" w:line="200" w:lineRule="atLeast"/>
        <w:ind w:firstLine="720"/>
        <w:jc w:val="both"/>
      </w:pPr>
      <w:r>
        <w:rPr>
          <w:highlight w:val="white"/>
        </w:rPr>
        <w:t>в Со</w:t>
      </w:r>
      <w:r w:rsidR="00C61287">
        <w:rPr>
          <w:highlight w:val="white"/>
        </w:rPr>
        <w:t>вет</w:t>
      </w:r>
      <w:r>
        <w:rPr>
          <w:highlight w:val="white"/>
        </w:rPr>
        <w:t xml:space="preserve"> депутатов 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 xml:space="preserve"> для рассмотрения, в порядке и сроки установленные порядком Со</w:t>
      </w:r>
      <w:r w:rsidR="00C61287">
        <w:rPr>
          <w:highlight w:val="white"/>
        </w:rPr>
        <w:t>вета</w:t>
      </w:r>
      <w:r>
        <w:rPr>
          <w:highlight w:val="white"/>
        </w:rPr>
        <w:t xml:space="preserve"> депутатов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 w:rsidR="00C61287">
        <w:t>.</w:t>
      </w:r>
    </w:p>
    <w:p w:rsidR="00CD235B" w:rsidRDefault="00276E60" w:rsidP="00CD235B">
      <w:pPr>
        <w:pStyle w:val="a0"/>
        <w:spacing w:after="0" w:line="200" w:lineRule="atLeast"/>
        <w:ind w:firstLine="720"/>
        <w:jc w:val="both"/>
      </w:pPr>
      <w:r>
        <w:rPr>
          <w:highlight w:val="white"/>
        </w:rPr>
        <w:t>18</w:t>
      </w:r>
      <w:r w:rsidR="00CD235B">
        <w:rPr>
          <w:highlight w:val="white"/>
        </w:rPr>
        <w:t xml:space="preserve">. Согласованный и утвержденный проект муниципальной программы размещается ответственным исполнителем на официальном сайте администрации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 w:rsidR="00CD235B">
        <w:rPr>
          <w:highlight w:val="white"/>
        </w:rPr>
        <w:t xml:space="preserve"> (</w:t>
      </w:r>
      <w:proofErr w:type="spellStart"/>
      <w:r w:rsidR="00CD235B">
        <w:rPr>
          <w:highlight w:val="white"/>
        </w:rPr>
        <w:t>www</w:t>
      </w:r>
      <w:proofErr w:type="spellEnd"/>
      <w:r w:rsidR="00CD235B">
        <w:rPr>
          <w:highlight w:val="white"/>
        </w:rPr>
        <w:t>.</w:t>
      </w:r>
      <w:proofErr w:type="spellStart"/>
      <w:r w:rsidR="00C61287">
        <w:rPr>
          <w:highlight w:val="white"/>
          <w:lang w:val="en-US"/>
        </w:rPr>
        <w:t>tubyk</w:t>
      </w:r>
      <w:proofErr w:type="spellEnd"/>
      <w:r w:rsidR="00CD235B">
        <w:rPr>
          <w:highlight w:val="white"/>
        </w:rPr>
        <w:t>.</w:t>
      </w:r>
      <w:proofErr w:type="spellStart"/>
      <w:r w:rsidR="00CD235B">
        <w:rPr>
          <w:highlight w:val="white"/>
        </w:rPr>
        <w:t>ru</w:t>
      </w:r>
      <w:proofErr w:type="spellEnd"/>
      <w:r w:rsidR="00CD235B">
        <w:rPr>
          <w:highlight w:val="white"/>
        </w:rPr>
        <w:t>) в сети Интернет.</w:t>
      </w:r>
    </w:p>
    <w:p w:rsidR="00097684" w:rsidRDefault="00276E60">
      <w:pPr>
        <w:pStyle w:val="ConsPlusNormal"/>
        <w:spacing w:line="200" w:lineRule="atLeast"/>
        <w:ind w:firstLine="720"/>
        <w:jc w:val="both"/>
      </w:pPr>
      <w:r>
        <w:rPr>
          <w:rFonts w:cs="Times New Roman"/>
          <w:highlight w:val="white"/>
        </w:rPr>
        <w:t>19</w:t>
      </w:r>
      <w:r w:rsidR="00097684">
        <w:rPr>
          <w:rFonts w:cs="Times New Roman"/>
          <w:highlight w:val="white"/>
        </w:rPr>
        <w:t>.</w:t>
      </w:r>
      <w:r w:rsidR="00097684">
        <w:rPr>
          <w:rFonts w:cs="Times New Roman"/>
          <w:color w:val="000000"/>
          <w:highlight w:val="white"/>
        </w:rPr>
        <w:t> </w:t>
      </w:r>
      <w:r w:rsidR="00097684">
        <w:rPr>
          <w:color w:val="000000"/>
          <w:highlight w:val="white"/>
        </w:rPr>
        <w:t xml:space="preserve">Муниципальные программы, реализация которых начинается с очередного финансового года, а также изменения в ранее утвержденные муниципальные программы подлежат утверждению в течение 10 рабочих дней со дня утверждения бюджета </w:t>
      </w:r>
      <w:r w:rsidR="00404E02">
        <w:rPr>
          <w:color w:val="000000"/>
          <w:highlight w:val="white"/>
        </w:rPr>
        <w:t>Булзинского</w:t>
      </w:r>
      <w:r w:rsidR="00C4632E">
        <w:rPr>
          <w:color w:val="000000"/>
          <w:highlight w:val="white"/>
        </w:rPr>
        <w:t xml:space="preserve"> сельского поселения</w:t>
      </w:r>
      <w:r w:rsidR="00097684">
        <w:rPr>
          <w:color w:val="000000"/>
          <w:highlight w:val="white"/>
        </w:rPr>
        <w:t xml:space="preserve"> на очередной финансовый год и плановый период.</w:t>
      </w:r>
    </w:p>
    <w:p w:rsidR="00097684" w:rsidRDefault="00097684">
      <w:pPr>
        <w:pStyle w:val="ConsPlusNormal"/>
        <w:spacing w:line="200" w:lineRule="atLeast"/>
        <w:ind w:firstLine="720"/>
        <w:jc w:val="both"/>
      </w:pPr>
      <w:r>
        <w:rPr>
          <w:rFonts w:cs="Times New Roman"/>
          <w:highlight w:val="white"/>
        </w:rPr>
        <w:t>2</w:t>
      </w:r>
      <w:r w:rsidR="00276E60">
        <w:rPr>
          <w:rFonts w:cs="Times New Roman"/>
          <w:highlight w:val="white"/>
        </w:rPr>
        <w:t>0</w:t>
      </w:r>
      <w:r>
        <w:rPr>
          <w:rFonts w:cs="Times New Roman"/>
          <w:highlight w:val="white"/>
        </w:rPr>
        <w:t xml:space="preserve">.  </w:t>
      </w:r>
      <w:r w:rsidR="00C61287">
        <w:rPr>
          <w:rFonts w:cs="Times New Roman"/>
          <w:highlight w:val="white"/>
        </w:rPr>
        <w:t>Администрация</w:t>
      </w:r>
      <w:r>
        <w:rPr>
          <w:rFonts w:cs="Times New Roman"/>
          <w:highlight w:val="white"/>
        </w:rPr>
        <w:t xml:space="preserve"> </w:t>
      </w:r>
      <w:r w:rsidR="00404E02">
        <w:rPr>
          <w:rFonts w:cs="Times New Roman"/>
          <w:highlight w:val="white"/>
        </w:rPr>
        <w:t>Булзинского</w:t>
      </w:r>
      <w:r w:rsidR="00C4632E">
        <w:rPr>
          <w:rFonts w:cs="Times New Roman"/>
          <w:highlight w:val="white"/>
        </w:rPr>
        <w:t xml:space="preserve"> сельского поселения</w:t>
      </w:r>
      <w:r>
        <w:rPr>
          <w:rFonts w:cs="Times New Roman"/>
          <w:highlight w:val="white"/>
        </w:rPr>
        <w:t>:</w:t>
      </w:r>
    </w:p>
    <w:p w:rsidR="00097684" w:rsidRPr="00023CC7" w:rsidRDefault="00097684">
      <w:pPr>
        <w:pStyle w:val="ConsPlusNormal"/>
        <w:spacing w:line="200" w:lineRule="atLeast"/>
        <w:ind w:firstLine="720"/>
        <w:jc w:val="both"/>
      </w:pPr>
      <w:r>
        <w:rPr>
          <w:rFonts w:cs="Times New Roman"/>
          <w:highlight w:val="white"/>
        </w:rPr>
        <w:t xml:space="preserve">- размещает муниципальную программу на официальном сайте администрации </w:t>
      </w:r>
      <w:r w:rsidR="00404E02">
        <w:rPr>
          <w:rFonts w:cs="Times New Roman"/>
          <w:highlight w:val="white"/>
        </w:rPr>
        <w:t>Булзинского</w:t>
      </w:r>
      <w:r w:rsidR="00C4632E">
        <w:rPr>
          <w:rFonts w:cs="Times New Roman"/>
          <w:highlight w:val="white"/>
        </w:rPr>
        <w:t xml:space="preserve"> сельского поселения</w:t>
      </w:r>
      <w:r>
        <w:rPr>
          <w:rFonts w:cs="Times New Roman"/>
          <w:highlight w:val="white"/>
        </w:rPr>
        <w:t xml:space="preserve"> (</w:t>
      </w:r>
      <w:r w:rsidR="00BF1E2F">
        <w:t>https://bulzinskoe.eps74.ru</w:t>
      </w:r>
      <w:r w:rsidR="00023CC7">
        <w:rPr>
          <w:rFonts w:cs="Times New Roman"/>
          <w:highlight w:val="white"/>
        </w:rPr>
        <w:t>) в сети Интернет</w:t>
      </w:r>
      <w:r w:rsidR="00023CC7" w:rsidRPr="00023CC7">
        <w:rPr>
          <w:rFonts w:cs="Times New Roman"/>
        </w:rPr>
        <w:t>/</w:t>
      </w:r>
    </w:p>
    <w:p w:rsidR="00097684" w:rsidRDefault="00097684">
      <w:pPr>
        <w:pStyle w:val="ConsPlusNormal"/>
        <w:spacing w:line="200" w:lineRule="atLeast"/>
        <w:ind w:firstLine="720"/>
        <w:jc w:val="both"/>
      </w:pPr>
      <w:r>
        <w:rPr>
          <w:rFonts w:cs="Times New Roman"/>
          <w:highlight w:val="white"/>
        </w:rPr>
        <w:t>2</w:t>
      </w:r>
      <w:r w:rsidR="00276E60">
        <w:rPr>
          <w:rFonts w:cs="Times New Roman"/>
          <w:highlight w:val="white"/>
        </w:rPr>
        <w:t>1</w:t>
      </w:r>
      <w:r>
        <w:rPr>
          <w:rFonts w:cs="Times New Roman"/>
          <w:highlight w:val="white"/>
        </w:rPr>
        <w:t>. Внесение изменений и дополнений в утвержденные муниципальные программы осуществляется в соответствии с законодательством Российской Федерации.</w:t>
      </w:r>
    </w:p>
    <w:p w:rsidR="00097684" w:rsidRDefault="00097684">
      <w:pPr>
        <w:pStyle w:val="ConsPlusNormal"/>
        <w:spacing w:line="200" w:lineRule="atLeast"/>
        <w:ind w:firstLine="720"/>
        <w:jc w:val="both"/>
      </w:pPr>
      <w:bookmarkStart w:id="6" w:name="sub_1025"/>
      <w:bookmarkEnd w:id="5"/>
      <w:bookmarkEnd w:id="6"/>
      <w:r>
        <w:rPr>
          <w:rFonts w:cs="Times New Roman"/>
          <w:highlight w:val="white"/>
        </w:rPr>
        <w:t>2</w:t>
      </w:r>
      <w:r w:rsidR="00276E60">
        <w:rPr>
          <w:rFonts w:cs="Times New Roman"/>
          <w:highlight w:val="white"/>
        </w:rPr>
        <w:t>2</w:t>
      </w:r>
      <w:r>
        <w:rPr>
          <w:rFonts w:cs="Times New Roman"/>
          <w:highlight w:val="white"/>
        </w:rPr>
        <w:t xml:space="preserve">. В муниципальную программу вносятся изменения в соответствии с требованием статьи 179 Бюджетного кодекса Российской Федерации и при изменении стратегии социально-экономического развития </w:t>
      </w:r>
      <w:r w:rsidR="00404E02">
        <w:rPr>
          <w:rFonts w:cs="Times New Roman"/>
          <w:highlight w:val="white"/>
        </w:rPr>
        <w:t>Булзинского</w:t>
      </w:r>
      <w:r w:rsidR="00C4632E">
        <w:rPr>
          <w:rFonts w:cs="Times New Roman"/>
          <w:highlight w:val="white"/>
        </w:rPr>
        <w:t xml:space="preserve"> сельского поселения</w:t>
      </w:r>
      <w:r>
        <w:rPr>
          <w:rFonts w:cs="Times New Roman"/>
          <w:highlight w:val="white"/>
        </w:rPr>
        <w:t xml:space="preserve">. Параметры финансового обеспечения реализации муниципальной программы в отчетном финансовом </w:t>
      </w:r>
      <w:r>
        <w:rPr>
          <w:rFonts w:cs="Times New Roman"/>
          <w:highlight w:val="white"/>
        </w:rPr>
        <w:lastRenderedPageBreak/>
        <w:t xml:space="preserve">году приводятся в соответствии с показателями бюджета </w:t>
      </w:r>
      <w:r w:rsidR="00404E02">
        <w:rPr>
          <w:rFonts w:cs="Times New Roman"/>
          <w:highlight w:val="white"/>
        </w:rPr>
        <w:t>Булзинского</w:t>
      </w:r>
      <w:r w:rsidR="00C4632E">
        <w:rPr>
          <w:rFonts w:cs="Times New Roman"/>
          <w:highlight w:val="white"/>
        </w:rPr>
        <w:t xml:space="preserve"> сельского поселения</w:t>
      </w:r>
      <w:r>
        <w:rPr>
          <w:rFonts w:cs="Times New Roman"/>
          <w:highlight w:val="white"/>
        </w:rPr>
        <w:t xml:space="preserve"> на 31 декабря.</w:t>
      </w:r>
    </w:p>
    <w:p w:rsidR="00097684" w:rsidRDefault="00097684">
      <w:pPr>
        <w:pStyle w:val="ConsPlusNormal"/>
        <w:spacing w:line="200" w:lineRule="atLeast"/>
        <w:ind w:firstLine="720"/>
        <w:jc w:val="both"/>
        <w:rPr>
          <w:highlight w:val="white"/>
        </w:rPr>
      </w:pPr>
    </w:p>
    <w:p w:rsidR="00097684" w:rsidRDefault="00097684">
      <w:pPr>
        <w:pStyle w:val="1"/>
        <w:keepNext w:val="0"/>
        <w:spacing w:line="200" w:lineRule="atLeast"/>
        <w:ind w:left="0" w:firstLine="720"/>
        <w:jc w:val="center"/>
      </w:pPr>
      <w:bookmarkStart w:id="7" w:name="sub_1038"/>
      <w:r>
        <w:rPr>
          <w:szCs w:val="24"/>
          <w:highlight w:val="white"/>
          <w:lang w:val="en-US"/>
        </w:rPr>
        <w:t>I</w:t>
      </w:r>
      <w:r>
        <w:rPr>
          <w:szCs w:val="24"/>
          <w:highlight w:val="white"/>
        </w:rPr>
        <w:t xml:space="preserve">V. УПРАВЛЕНИЕ И КОНТРОЛЬ ЗА РЕАЛИЗАЦИЕЙ </w:t>
      </w:r>
    </w:p>
    <w:p w:rsidR="00097684" w:rsidRDefault="00097684">
      <w:pPr>
        <w:pStyle w:val="1"/>
        <w:spacing w:line="200" w:lineRule="atLeast"/>
        <w:ind w:left="0" w:firstLine="720"/>
        <w:jc w:val="center"/>
      </w:pPr>
      <w:r>
        <w:rPr>
          <w:szCs w:val="24"/>
          <w:highlight w:val="white"/>
        </w:rPr>
        <w:t>МУНИЦИПАЛЬНОЙ ПРОГРАММЫ</w:t>
      </w:r>
    </w:p>
    <w:p w:rsidR="00097684" w:rsidRDefault="00097684">
      <w:pPr>
        <w:spacing w:line="200" w:lineRule="atLeast"/>
        <w:ind w:firstLine="720"/>
        <w:jc w:val="both"/>
        <w:rPr>
          <w:highlight w:val="white"/>
        </w:rPr>
      </w:pPr>
    </w:p>
    <w:bookmarkEnd w:id="7"/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>2</w:t>
      </w:r>
      <w:r w:rsidR="00276E60">
        <w:rPr>
          <w:highlight w:val="white"/>
        </w:rPr>
        <w:t>3</w:t>
      </w:r>
      <w:r>
        <w:rPr>
          <w:highlight w:val="white"/>
        </w:rPr>
        <w:t>. Текущее управление реализацией муниципальной программы осуществляется ответственным исполнителем совместно с соисполнителями муниципальной программы.</w:t>
      </w:r>
    </w:p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>2</w:t>
      </w:r>
      <w:r w:rsidR="00276E60">
        <w:rPr>
          <w:highlight w:val="white"/>
        </w:rPr>
        <w:t>4</w:t>
      </w:r>
      <w:r>
        <w:rPr>
          <w:highlight w:val="white"/>
        </w:rPr>
        <w:t xml:space="preserve">. Ежегодно ответственный исполнитель совместно с соисполнителями до 1 февраля подготавливает и направляет для дальнейшего утверждения Главой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>, проект годового отчета о ходе реализации и оценке эффективности реализации муниципальных программ за отчетный год (далее – годовой отчет) приложение 3,4.</w:t>
      </w:r>
    </w:p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>Ответственный исполнитель обеспечивает достоверность сведений о ходе реализации муниципальной программы, содержащихся в годовом отчете, включая сведения о сроках исполнения мероприятий, достижении целевых показателей муниципальной программы, о кассовом исполнении и фактическом освоении бюджетных ассигнований по направлениям и источникам финансирования.</w:t>
      </w:r>
    </w:p>
    <w:p w:rsidR="00097684" w:rsidRDefault="00097684">
      <w:pPr>
        <w:pStyle w:val="a0"/>
        <w:spacing w:after="0" w:line="200" w:lineRule="atLeast"/>
        <w:ind w:firstLine="720"/>
        <w:jc w:val="both"/>
      </w:pPr>
      <w:r>
        <w:rPr>
          <w:highlight w:val="white"/>
        </w:rPr>
        <w:t>2</w:t>
      </w:r>
      <w:r w:rsidR="00276E60">
        <w:rPr>
          <w:highlight w:val="white"/>
        </w:rPr>
        <w:t>5</w:t>
      </w:r>
      <w:r>
        <w:rPr>
          <w:highlight w:val="white"/>
        </w:rPr>
        <w:t xml:space="preserve">. Ответственность и </w:t>
      </w:r>
      <w:proofErr w:type="gramStart"/>
      <w:r>
        <w:rPr>
          <w:highlight w:val="white"/>
        </w:rPr>
        <w:t>контроль за</w:t>
      </w:r>
      <w:proofErr w:type="gramEnd"/>
      <w:r>
        <w:rPr>
          <w:highlight w:val="white"/>
        </w:rPr>
        <w:t xml:space="preserve"> реализацией муниципальной программы, в том числе за достижение целевых показателей результативности муниципальной программы, эффективное использование средств несет ответственный исполнитель.</w:t>
      </w:r>
    </w:p>
    <w:p w:rsidR="00097684" w:rsidRDefault="00276E60">
      <w:pPr>
        <w:pStyle w:val="a0"/>
        <w:spacing w:after="0" w:line="200" w:lineRule="atLeast"/>
        <w:ind w:firstLine="720"/>
        <w:jc w:val="both"/>
      </w:pPr>
      <w:r>
        <w:rPr>
          <w:highlight w:val="white"/>
        </w:rPr>
        <w:t>26</w:t>
      </w:r>
      <w:r w:rsidR="00097684">
        <w:rPr>
          <w:highlight w:val="white"/>
        </w:rPr>
        <w:t xml:space="preserve">. </w:t>
      </w:r>
      <w:r w:rsidR="00023CC7">
        <w:rPr>
          <w:highlight w:val="white"/>
        </w:rPr>
        <w:t>Бухгалтерия</w:t>
      </w:r>
      <w:r w:rsidR="00097684">
        <w:rPr>
          <w:highlight w:val="white"/>
        </w:rPr>
        <w:t xml:space="preserve"> направляет сводный годовой отчет до 10 февраля, года следующего за </w:t>
      </w:r>
      <w:proofErr w:type="gramStart"/>
      <w:r w:rsidR="00097684">
        <w:rPr>
          <w:highlight w:val="white"/>
        </w:rPr>
        <w:t>отчетным</w:t>
      </w:r>
      <w:proofErr w:type="gramEnd"/>
      <w:r w:rsidR="00097684">
        <w:rPr>
          <w:highlight w:val="white"/>
        </w:rPr>
        <w:t xml:space="preserve">, главе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 w:rsidR="00097684">
        <w:rPr>
          <w:highlight w:val="white"/>
        </w:rPr>
        <w:t>.</w:t>
      </w:r>
    </w:p>
    <w:p w:rsidR="00097684" w:rsidRDefault="00097684">
      <w:pPr>
        <w:pStyle w:val="a0"/>
        <w:spacing w:after="0" w:line="200" w:lineRule="atLeast"/>
        <w:ind w:firstLine="720"/>
        <w:jc w:val="both"/>
        <w:rPr>
          <w:highlight w:val="white"/>
        </w:rPr>
      </w:pPr>
    </w:p>
    <w:p w:rsidR="00097684" w:rsidRDefault="00097684">
      <w:pPr>
        <w:pStyle w:val="1"/>
        <w:keepNext w:val="0"/>
        <w:spacing w:line="200" w:lineRule="atLeast"/>
        <w:ind w:left="0" w:firstLine="720"/>
        <w:jc w:val="center"/>
      </w:pPr>
      <w:bookmarkStart w:id="8" w:name="sub_1041"/>
      <w:r>
        <w:rPr>
          <w:szCs w:val="24"/>
          <w:highlight w:val="white"/>
        </w:rPr>
        <w:t xml:space="preserve">V. ПОЛНОМОЧИЯ ОТВЕТСТВЕННОГО ИСПОЛНИТЕЛЯ И СОИСПОЛНИТЕЛЕЙ ПРИ РАЗРАБОТКЕ И РЕАЛИЗАЦИИ </w:t>
      </w:r>
    </w:p>
    <w:p w:rsidR="00097684" w:rsidRDefault="00097684">
      <w:pPr>
        <w:pStyle w:val="1"/>
        <w:spacing w:line="200" w:lineRule="atLeast"/>
        <w:ind w:left="0" w:firstLine="720"/>
        <w:jc w:val="center"/>
      </w:pPr>
      <w:r>
        <w:rPr>
          <w:szCs w:val="24"/>
          <w:highlight w:val="white"/>
        </w:rPr>
        <w:t>МУНИЦИПАЛЬНЫХ ПРОГРАММ</w:t>
      </w:r>
    </w:p>
    <w:p w:rsidR="00097684" w:rsidRDefault="00097684">
      <w:pPr>
        <w:spacing w:line="200" w:lineRule="atLeast"/>
        <w:ind w:firstLine="720"/>
        <w:jc w:val="both"/>
        <w:rPr>
          <w:highlight w:val="white"/>
        </w:rPr>
      </w:pPr>
    </w:p>
    <w:bookmarkEnd w:id="8"/>
    <w:p w:rsidR="00097684" w:rsidRDefault="00276E60">
      <w:pPr>
        <w:spacing w:line="200" w:lineRule="atLeast"/>
        <w:ind w:firstLine="720"/>
        <w:jc w:val="both"/>
      </w:pPr>
      <w:r>
        <w:rPr>
          <w:highlight w:val="white"/>
        </w:rPr>
        <w:t>27</w:t>
      </w:r>
      <w:r w:rsidR="00097684">
        <w:rPr>
          <w:highlight w:val="white"/>
        </w:rPr>
        <w:t>. Ответственный исполнитель:</w:t>
      </w:r>
    </w:p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>1) обеспечивает разработку проекта муниципальной программы, его согласование.</w:t>
      </w:r>
    </w:p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>2) формирует структуру муниципальной программы, а также перечень соисполнителей и участников муниципальной программы;</w:t>
      </w:r>
    </w:p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>3) обеспечивает направление проекта муниципальной программы в Со</w:t>
      </w:r>
      <w:r w:rsidR="00023CC7">
        <w:rPr>
          <w:highlight w:val="white"/>
        </w:rPr>
        <w:t>вет</w:t>
      </w:r>
      <w:r>
        <w:rPr>
          <w:highlight w:val="white"/>
        </w:rPr>
        <w:t xml:space="preserve"> депутатов  </w:t>
      </w:r>
      <w:r w:rsidR="00023CC7">
        <w:rPr>
          <w:highlight w:val="white"/>
        </w:rPr>
        <w:t>ТСП</w:t>
      </w:r>
      <w:r>
        <w:rPr>
          <w:highlight w:val="white"/>
        </w:rPr>
        <w:t>;</w:t>
      </w:r>
    </w:p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 xml:space="preserve">4) обеспечивает внесение необходимых изменений на основании внесенных замечаний, а также направление проекта муниципальной программы на утверждение </w:t>
      </w:r>
      <w:r w:rsidR="0022241A">
        <w:rPr>
          <w:highlight w:val="white"/>
        </w:rPr>
        <w:t>в администрацию</w:t>
      </w:r>
      <w:r>
        <w:rPr>
          <w:highlight w:val="white"/>
        </w:rPr>
        <w:t xml:space="preserve">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>
        <w:rPr>
          <w:highlight w:val="white"/>
        </w:rPr>
        <w:t>;</w:t>
      </w:r>
    </w:p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>5) организует реализацию муниципальной программы и несет ответственность за достижение целевых индикаторов и показателей муниципальной программы и конечных результатов ее реализации, а также за эффективное использование бюджетных средств;</w:t>
      </w:r>
    </w:p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>6) запрашивает у соисполнителей информацию, необходимую для формирования муниципальной программы,  годового отчета о ходе реализации муниципальной программы;</w:t>
      </w:r>
    </w:p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>7) разрабатывает план реализации муниципальной программы и внесение изменений в него;</w:t>
      </w:r>
    </w:p>
    <w:p w:rsidR="00097684" w:rsidRDefault="00276E60">
      <w:pPr>
        <w:spacing w:line="200" w:lineRule="atLeast"/>
        <w:ind w:firstLine="720"/>
        <w:jc w:val="both"/>
      </w:pPr>
      <w:r>
        <w:rPr>
          <w:highlight w:val="white"/>
        </w:rPr>
        <w:t>28</w:t>
      </w:r>
      <w:r w:rsidR="00097684">
        <w:rPr>
          <w:highlight w:val="white"/>
        </w:rPr>
        <w:t>. Соисполнители:</w:t>
      </w:r>
    </w:p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>1) участвуют в разработке проекта муниципальной программы и осуществляют реализацию мероприятий муниципальной программы в рамках своей компетенции;</w:t>
      </w:r>
    </w:p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>2) несут ответственность за достижение целевых показателей (индикаторов) муниципальной программы и эффективное использование бюджетных сре</w:t>
      </w:r>
      <w:proofErr w:type="gramStart"/>
      <w:r>
        <w:rPr>
          <w:highlight w:val="white"/>
        </w:rPr>
        <w:t>дств в р</w:t>
      </w:r>
      <w:proofErr w:type="gramEnd"/>
      <w:r>
        <w:rPr>
          <w:highlight w:val="white"/>
        </w:rPr>
        <w:t>амках своей компетенции;</w:t>
      </w:r>
    </w:p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>3) представляют ответственному исполнителю предложения по разработке муниципальной программы в части мероприятий муниципальной программы, в реализации которых предполагается их участие;</w:t>
      </w:r>
    </w:p>
    <w:p w:rsidR="00097684" w:rsidRDefault="00097684">
      <w:pPr>
        <w:spacing w:line="200" w:lineRule="atLeast"/>
        <w:ind w:firstLine="720"/>
        <w:jc w:val="both"/>
      </w:pPr>
      <w:r>
        <w:rPr>
          <w:highlight w:val="white"/>
        </w:rPr>
        <w:t>4) представляют по запросу ответственного исполнителя информацию для подготовки мониторинга муниципальной программы и подготовки годового отчета</w:t>
      </w:r>
      <w:r w:rsidR="0022241A">
        <w:t>.</w:t>
      </w:r>
    </w:p>
    <w:p w:rsidR="00097684" w:rsidRDefault="00097684">
      <w:pPr>
        <w:jc w:val="center"/>
      </w:pPr>
    </w:p>
    <w:p w:rsidR="00097684" w:rsidRDefault="00097684">
      <w:pPr>
        <w:spacing w:line="200" w:lineRule="atLeast"/>
        <w:ind w:firstLine="720"/>
        <w:jc w:val="both"/>
        <w:rPr>
          <w:highlight w:val="white"/>
        </w:rPr>
      </w:pPr>
    </w:p>
    <w:p w:rsidR="00097684" w:rsidRDefault="00023CC7">
      <w:pPr>
        <w:spacing w:line="200" w:lineRule="atLeast"/>
      </w:pPr>
      <w:r>
        <w:rPr>
          <w:highlight w:val="white"/>
        </w:rPr>
        <w:t>Г</w:t>
      </w:r>
      <w:r w:rsidR="00097684">
        <w:rPr>
          <w:highlight w:val="white"/>
        </w:rPr>
        <w:t>лав</w:t>
      </w:r>
      <w:r>
        <w:t>а</w:t>
      </w:r>
    </w:p>
    <w:p w:rsidR="00097684" w:rsidRDefault="00404E02">
      <w:pPr>
        <w:spacing w:line="200" w:lineRule="atLeast"/>
      </w:pPr>
      <w:r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  <w:r w:rsidR="00097684">
        <w:rPr>
          <w:highlight w:val="white"/>
        </w:rPr>
        <w:t xml:space="preserve"> </w:t>
      </w:r>
      <w:r w:rsidR="00097684">
        <w:rPr>
          <w:highlight w:val="white"/>
        </w:rPr>
        <w:tab/>
      </w:r>
      <w:r w:rsidR="00097684">
        <w:rPr>
          <w:highlight w:val="white"/>
        </w:rPr>
        <w:tab/>
      </w:r>
      <w:r w:rsidR="00097684">
        <w:rPr>
          <w:highlight w:val="white"/>
        </w:rPr>
        <w:tab/>
        <w:t xml:space="preserve"> </w:t>
      </w:r>
      <w:r w:rsidR="00097684">
        <w:rPr>
          <w:highlight w:val="white"/>
        </w:rPr>
        <w:tab/>
      </w:r>
      <w:r w:rsidR="00097684">
        <w:rPr>
          <w:highlight w:val="white"/>
        </w:rPr>
        <w:tab/>
        <w:t xml:space="preserve">             </w:t>
      </w:r>
      <w:r w:rsidR="0022241A">
        <w:rPr>
          <w:highlight w:val="white"/>
        </w:rPr>
        <w:t xml:space="preserve">  </w:t>
      </w:r>
      <w:r>
        <w:t>А.Р.Титов</w:t>
      </w:r>
    </w:p>
    <w:p w:rsidR="00097684" w:rsidRDefault="00097684" w:rsidP="00127323">
      <w:pPr>
        <w:pageBreakBefore/>
        <w:suppressAutoHyphens w:val="0"/>
        <w:spacing w:before="100"/>
        <w:ind w:firstLine="5103"/>
        <w:jc w:val="right"/>
      </w:pPr>
      <w:bookmarkStart w:id="9" w:name="sub_112"/>
      <w:bookmarkStart w:id="10" w:name="sub_111"/>
      <w:r>
        <w:rPr>
          <w:bCs/>
          <w:highlight w:val="white"/>
        </w:rPr>
        <w:lastRenderedPageBreak/>
        <w:t>Приложение №1</w:t>
      </w:r>
    </w:p>
    <w:p w:rsidR="00097684" w:rsidRDefault="00097684" w:rsidP="00127323">
      <w:pPr>
        <w:suppressAutoHyphens w:val="0"/>
        <w:ind w:left="5103"/>
        <w:jc w:val="right"/>
      </w:pPr>
      <w:r>
        <w:rPr>
          <w:highlight w:val="white"/>
          <w:lang w:eastAsia="ru-RU"/>
        </w:rPr>
        <w:t>к Порядку принятия решений</w:t>
      </w:r>
      <w:r w:rsidR="0022241A">
        <w:rPr>
          <w:highlight w:val="white"/>
          <w:lang w:eastAsia="ru-RU"/>
        </w:rPr>
        <w:t xml:space="preserve"> </w:t>
      </w:r>
      <w:r>
        <w:rPr>
          <w:highlight w:val="white"/>
          <w:lang w:eastAsia="ru-RU"/>
        </w:rPr>
        <w:t>о разработке, формировании и реализации муниципальных программ</w:t>
      </w:r>
      <w:r w:rsidR="0022241A">
        <w:rPr>
          <w:highlight w:val="white"/>
          <w:lang w:eastAsia="ru-RU"/>
        </w:rPr>
        <w:t xml:space="preserve"> </w:t>
      </w:r>
      <w:r w:rsidR="00404E02">
        <w:rPr>
          <w:highlight w:val="white"/>
          <w:lang w:eastAsia="ru-RU"/>
        </w:rPr>
        <w:t>Булзинского</w:t>
      </w:r>
      <w:r w:rsidR="00C4632E">
        <w:rPr>
          <w:highlight w:val="white"/>
          <w:lang w:eastAsia="ru-RU"/>
        </w:rPr>
        <w:t xml:space="preserve"> сельского поселения</w:t>
      </w:r>
    </w:p>
    <w:p w:rsidR="00097684" w:rsidRDefault="00097684">
      <w:pPr>
        <w:ind w:firstLine="720"/>
        <w:jc w:val="right"/>
        <w:rPr>
          <w:highlight w:val="white"/>
          <w:lang w:eastAsia="ru-RU"/>
        </w:rPr>
      </w:pPr>
    </w:p>
    <w:p w:rsidR="00097684" w:rsidRDefault="00097684">
      <w:pPr>
        <w:numPr>
          <w:ilvl w:val="0"/>
          <w:numId w:val="2"/>
        </w:numPr>
        <w:ind w:left="431" w:hanging="431"/>
        <w:jc w:val="center"/>
      </w:pPr>
      <w:r>
        <w:rPr>
          <w:szCs w:val="20"/>
          <w:highlight w:val="white"/>
        </w:rPr>
        <w:t xml:space="preserve">Паспорт муниципальной программы </w:t>
      </w:r>
      <w:r w:rsidR="00404E02">
        <w:rPr>
          <w:szCs w:val="20"/>
          <w:highlight w:val="white"/>
        </w:rPr>
        <w:t>Булзинского</w:t>
      </w:r>
      <w:r w:rsidR="00C4632E">
        <w:rPr>
          <w:szCs w:val="20"/>
          <w:highlight w:val="white"/>
        </w:rPr>
        <w:t xml:space="preserve"> сельского поселения</w:t>
      </w:r>
      <w:r>
        <w:rPr>
          <w:szCs w:val="20"/>
          <w:highlight w:val="white"/>
        </w:rPr>
        <w:t xml:space="preserve">  (подпрограммы)</w:t>
      </w:r>
    </w:p>
    <w:p w:rsidR="00097684" w:rsidRDefault="00097684">
      <w:pPr>
        <w:numPr>
          <w:ilvl w:val="0"/>
          <w:numId w:val="2"/>
        </w:numPr>
        <w:ind w:left="431" w:hanging="431"/>
        <w:jc w:val="center"/>
      </w:pPr>
      <w:r>
        <w:rPr>
          <w:szCs w:val="20"/>
          <w:highlight w:val="white"/>
        </w:rPr>
        <w:t>______________________________________________________________</w:t>
      </w:r>
    </w:p>
    <w:p w:rsidR="00097684" w:rsidRDefault="00097684">
      <w:pPr>
        <w:numPr>
          <w:ilvl w:val="0"/>
          <w:numId w:val="2"/>
        </w:numPr>
        <w:ind w:left="431" w:hanging="431"/>
        <w:jc w:val="center"/>
      </w:pPr>
      <w:proofErr w:type="gramStart"/>
      <w:r>
        <w:rPr>
          <w:szCs w:val="20"/>
          <w:highlight w:val="white"/>
        </w:rPr>
        <w:t>(наименование муниципальной программы (подпрограммы)</w:t>
      </w:r>
      <w:proofErr w:type="gramEnd"/>
    </w:p>
    <w:p w:rsidR="00097684" w:rsidRDefault="00097684">
      <w:pPr>
        <w:numPr>
          <w:ilvl w:val="0"/>
          <w:numId w:val="2"/>
        </w:numPr>
        <w:ind w:left="431" w:hanging="431"/>
        <w:jc w:val="center"/>
      </w:pPr>
      <w:r>
        <w:rPr>
          <w:szCs w:val="20"/>
          <w:highlight w:val="white"/>
        </w:rPr>
        <w:t xml:space="preserve"> </w:t>
      </w:r>
      <w:proofErr w:type="gramStart"/>
      <w:r w:rsidR="00404E02">
        <w:rPr>
          <w:szCs w:val="20"/>
          <w:highlight w:val="white"/>
        </w:rPr>
        <w:t>Булзинского</w:t>
      </w:r>
      <w:r w:rsidR="00C4632E">
        <w:rPr>
          <w:szCs w:val="20"/>
          <w:highlight w:val="white"/>
        </w:rPr>
        <w:t xml:space="preserve"> сельского поселения</w:t>
      </w:r>
      <w:r>
        <w:rPr>
          <w:szCs w:val="20"/>
          <w:highlight w:val="white"/>
        </w:rPr>
        <w:t>))</w:t>
      </w:r>
      <w:proofErr w:type="gramEnd"/>
    </w:p>
    <w:p w:rsidR="00097684" w:rsidRDefault="00097684">
      <w:pPr>
        <w:ind w:firstLine="720"/>
        <w:jc w:val="both"/>
        <w:rPr>
          <w:b/>
          <w:szCs w:val="20"/>
          <w:highlight w:val="white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4927"/>
        <w:gridCol w:w="5028"/>
      </w:tblGrid>
      <w:tr w:rsidR="0009768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pacing w:line="276" w:lineRule="auto"/>
              <w:jc w:val="both"/>
            </w:pPr>
            <w:r>
              <w:rPr>
                <w:highlight w:val="white"/>
              </w:rPr>
              <w:t>Ответственный исполнитель муниципальной программы (подпрограммы)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</w:tc>
      </w:tr>
      <w:tr w:rsidR="0009768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pacing w:line="276" w:lineRule="auto"/>
              <w:jc w:val="both"/>
            </w:pPr>
            <w:r>
              <w:rPr>
                <w:highlight w:val="white"/>
              </w:rPr>
              <w:t>Соисполнители муниципальной программы (подпрограммы)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</w:tc>
      </w:tr>
      <w:tr w:rsidR="0009768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pacing w:line="276" w:lineRule="auto"/>
              <w:jc w:val="both"/>
            </w:pPr>
            <w:r>
              <w:rPr>
                <w:highlight w:val="white"/>
              </w:rPr>
              <w:t>Подпрограммы муниципальной программы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</w:tc>
      </w:tr>
      <w:tr w:rsidR="0009768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pacing w:line="276" w:lineRule="auto"/>
              <w:jc w:val="both"/>
            </w:pPr>
            <w:r>
              <w:rPr>
                <w:highlight w:val="white"/>
              </w:rPr>
              <w:t>Основные цели муниципальной программы (подпрограммы)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</w:tc>
      </w:tr>
      <w:tr w:rsidR="0009768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pacing w:line="276" w:lineRule="auto"/>
              <w:jc w:val="both"/>
            </w:pPr>
            <w:r>
              <w:rPr>
                <w:highlight w:val="white"/>
              </w:rPr>
              <w:t>Основные задачи муниципальной программы (подпрограммы)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</w:tc>
      </w:tr>
      <w:tr w:rsidR="0009768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pacing w:line="276" w:lineRule="auto"/>
              <w:jc w:val="both"/>
            </w:pPr>
            <w:r>
              <w:rPr>
                <w:highlight w:val="white"/>
              </w:rPr>
              <w:t>Целевые показатели реализации муниципальной программы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</w:tc>
      </w:tr>
      <w:tr w:rsidR="0009768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pacing w:line="276" w:lineRule="auto"/>
              <w:jc w:val="both"/>
            </w:pPr>
            <w:r>
              <w:rPr>
                <w:highlight w:val="white"/>
              </w:rPr>
              <w:t>Этапы и сроки реализации муниципальной программы (подпрограммы)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</w:tc>
      </w:tr>
      <w:tr w:rsidR="0009768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pacing w:line="276" w:lineRule="auto"/>
              <w:jc w:val="both"/>
            </w:pPr>
            <w:r>
              <w:rPr>
                <w:highlight w:val="white"/>
              </w:rPr>
              <w:t>Объемы бюджетных ассигнований муниципальной программы (подпрограммы)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</w:tc>
      </w:tr>
      <w:tr w:rsidR="00097684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pacing w:line="276" w:lineRule="auto"/>
              <w:jc w:val="both"/>
            </w:pPr>
            <w:r>
              <w:rPr>
                <w:highlight w:val="white"/>
              </w:rPr>
              <w:t>Ожидаемые результаты реализации муниципальной программы (подпрограммы)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  <w:p w:rsidR="00097684" w:rsidRDefault="00097684">
            <w:pPr>
              <w:snapToGrid w:val="0"/>
              <w:spacing w:line="276" w:lineRule="auto"/>
              <w:jc w:val="both"/>
              <w:rPr>
                <w:highlight w:val="white"/>
              </w:rPr>
            </w:pPr>
          </w:p>
        </w:tc>
      </w:tr>
    </w:tbl>
    <w:p w:rsidR="00097684" w:rsidRDefault="00097684">
      <w:pPr>
        <w:rPr>
          <w:highlight w:val="white"/>
        </w:rPr>
      </w:pPr>
    </w:p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>Цели муниципальной программы должны соответствовать приоритетам муниципальной политики в сфере реализации муниципальной программы, определенным документами стратегического планирования муниципального образования, муниципальными правовыми актами и отражать конечные результаты реализации муниципальной программы.</w:t>
      </w:r>
    </w:p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>Формулировка цели должна быть краткой и ясной, цель должна быть измеримой, достижимой за период реализации муниципальной программы, соответствовать сфере реализации муниципальной программы.</w:t>
      </w:r>
    </w:p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>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(целей) муниципальной программы. Сформулированные задачи должны быть достаточны для достижения соответствующей цели.</w:t>
      </w:r>
    </w:p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>В разделе паспорта Целевые показатели эффективности реализации муниципальной программы указываются наименования показателей без их количественных значений.</w:t>
      </w:r>
    </w:p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>Объемы бюджетных ассигнований на реализацию муниципальной программы указывается по муниципальной программе в целом, по подпрограммам, по годам реализации муниципальной программы, включая межбюджетные трансферты из областного (федерального) бюджета местному бюджету на реализацию мероприятий муниципальных программ, мероприятий государственных программ Челябинской области.</w:t>
      </w:r>
    </w:p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>Ожидаемые результаты реализации муниципальной программы должны соответствовать</w:t>
      </w:r>
      <w:r w:rsidR="00672479">
        <w:rPr>
          <w:highlight w:val="white"/>
          <w:lang w:eastAsia="ru-RU"/>
        </w:rPr>
        <w:t xml:space="preserve"> данным, приведенным в разделе </w:t>
      </w:r>
      <w:r w:rsidR="00672479">
        <w:rPr>
          <w:highlight w:val="white"/>
          <w:lang w:val="en-US" w:eastAsia="ru-RU"/>
        </w:rPr>
        <w:t>III</w:t>
      </w:r>
      <w:r>
        <w:rPr>
          <w:highlight w:val="white"/>
          <w:lang w:eastAsia="ru-RU"/>
        </w:rPr>
        <w:t xml:space="preserve"> муниципальной программы.</w:t>
      </w:r>
    </w:p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>Паспортные данные должны полностью соответствовать данным, приведенным в остальных разделах муниципальной программы.</w:t>
      </w:r>
    </w:p>
    <w:bookmarkEnd w:id="9"/>
    <w:p w:rsidR="0022241A" w:rsidRDefault="0022241A" w:rsidP="00127323">
      <w:pPr>
        <w:pageBreakBefore/>
        <w:suppressAutoHyphens w:val="0"/>
        <w:spacing w:before="100"/>
        <w:ind w:firstLine="5103"/>
        <w:jc w:val="right"/>
      </w:pPr>
      <w:r>
        <w:rPr>
          <w:bCs/>
          <w:highlight w:val="white"/>
        </w:rPr>
        <w:lastRenderedPageBreak/>
        <w:t>Приложение №</w:t>
      </w:r>
      <w:r>
        <w:rPr>
          <w:bCs/>
        </w:rPr>
        <w:t>2</w:t>
      </w:r>
    </w:p>
    <w:p w:rsidR="0022241A" w:rsidRDefault="0022241A" w:rsidP="00127323">
      <w:pPr>
        <w:suppressAutoHyphens w:val="0"/>
        <w:ind w:left="5103"/>
        <w:jc w:val="right"/>
      </w:pPr>
      <w:r>
        <w:rPr>
          <w:highlight w:val="white"/>
          <w:lang w:eastAsia="ru-RU"/>
        </w:rPr>
        <w:t xml:space="preserve">к Порядку принятия решений о разработке, формировании и реализации муниципальных программ </w:t>
      </w:r>
      <w:r w:rsidR="00404E02">
        <w:rPr>
          <w:highlight w:val="white"/>
          <w:lang w:eastAsia="ru-RU"/>
        </w:rPr>
        <w:t>Булзинского</w:t>
      </w:r>
      <w:r w:rsidR="00C4632E">
        <w:rPr>
          <w:highlight w:val="white"/>
          <w:lang w:eastAsia="ru-RU"/>
        </w:rPr>
        <w:t xml:space="preserve"> сельского поселения</w:t>
      </w:r>
    </w:p>
    <w:p w:rsidR="00097684" w:rsidRPr="004554A8" w:rsidRDefault="00097684">
      <w:pPr>
        <w:suppressAutoHyphens w:val="0"/>
        <w:spacing w:before="100" w:after="100"/>
        <w:ind w:firstLine="567"/>
        <w:jc w:val="center"/>
      </w:pPr>
      <w:r w:rsidRPr="004554A8">
        <w:rPr>
          <w:b/>
          <w:bCs/>
          <w:highlight w:val="white"/>
          <w:lang w:eastAsia="ru-RU"/>
        </w:rPr>
        <w:t>Требования к содержанию разделов муниципальной программы</w:t>
      </w:r>
    </w:p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>Раздел I "Приоритеты и цели муниципальной политики, включая характеристику текущего состояния сферы реализации муниципальной программы" должен содержать:</w:t>
      </w:r>
    </w:p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>приоритеты муниципальной политики в сфере реализации муниципальной программы;</w:t>
      </w:r>
    </w:p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>анализ текущего состояния сферы реализации муниципальной программы за три года, предшествующих году разработки муниципальной программы, включая характеристику итогов реализации муниципальной политики в этой сфере, потенциала развития анализируемой сферы и существующих ограничений (проблем);</w:t>
      </w:r>
    </w:p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 xml:space="preserve">основные показатели </w:t>
      </w:r>
      <w:proofErr w:type="gramStart"/>
      <w:r>
        <w:rPr>
          <w:highlight w:val="white"/>
          <w:lang w:eastAsia="ru-RU"/>
        </w:rPr>
        <w:t>уровня развития сферы реализации муниципальной программы</w:t>
      </w:r>
      <w:proofErr w:type="gramEnd"/>
      <w:r>
        <w:rPr>
          <w:highlight w:val="white"/>
          <w:lang w:eastAsia="ru-RU"/>
        </w:rPr>
        <w:t>;</w:t>
      </w:r>
    </w:p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>прогноз развития сферы реализации муниципальной программы и показатели, планируемые по итогам реализации муниципальной программы.</w:t>
      </w:r>
    </w:p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>Раздел II "Перечень мероприятий муниципальной программы" должен содержать перечень мероприятий, которые предлагается реализовать для решения задач муниципальной программы и достижения поставленных целей, с указанием сроков их реализации, объемов финансирования, ответственного исполнителя, соисполнителей в разрезе подпрограмм и проектов по форме таблицы 1.</w:t>
      </w:r>
    </w:p>
    <w:p w:rsidR="00097684" w:rsidRDefault="00097684">
      <w:pPr>
        <w:suppressAutoHyphens w:val="0"/>
        <w:spacing w:before="100" w:after="100"/>
        <w:jc w:val="right"/>
      </w:pPr>
      <w:r>
        <w:rPr>
          <w:highlight w:val="white"/>
          <w:lang w:eastAsia="ru-RU"/>
        </w:rPr>
        <w:t>Таблица №1</w:t>
      </w:r>
    </w:p>
    <w:tbl>
      <w:tblPr>
        <w:tblW w:w="0" w:type="auto"/>
        <w:tblInd w:w="-10" w:type="dxa"/>
        <w:tblLayout w:type="fixed"/>
        <w:tblLook w:val="0000"/>
      </w:tblPr>
      <w:tblGrid>
        <w:gridCol w:w="540"/>
        <w:gridCol w:w="1715"/>
        <w:gridCol w:w="1797"/>
        <w:gridCol w:w="1384"/>
        <w:gridCol w:w="1926"/>
        <w:gridCol w:w="576"/>
        <w:gridCol w:w="696"/>
        <w:gridCol w:w="816"/>
        <w:gridCol w:w="596"/>
      </w:tblGrid>
      <w:tr w:rsidR="000976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pacing w:before="100" w:after="100"/>
            </w:pPr>
            <w:r>
              <w:rPr>
                <w:highlight w:val="white"/>
                <w:lang w:eastAsia="ru-RU"/>
              </w:rPr>
              <w:t xml:space="preserve">№ </w:t>
            </w:r>
            <w:proofErr w:type="gramStart"/>
            <w:r>
              <w:rPr>
                <w:highlight w:val="white"/>
                <w:lang w:eastAsia="ru-RU"/>
              </w:rPr>
              <w:t>п</w:t>
            </w:r>
            <w:proofErr w:type="gramEnd"/>
            <w:r>
              <w:rPr>
                <w:highlight w:val="white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pacing w:before="100" w:after="100"/>
            </w:pPr>
            <w:r>
              <w:rPr>
                <w:highlight w:val="white"/>
                <w:lang w:eastAsia="ru-RU"/>
              </w:rPr>
              <w:t>Наименование мероприятия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pacing w:before="100" w:after="100"/>
            </w:pPr>
            <w:r>
              <w:rPr>
                <w:highlight w:val="white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pacing w:before="100" w:after="100"/>
            </w:pPr>
            <w:r>
              <w:rPr>
                <w:highlight w:val="white"/>
                <w:lang w:eastAsia="ru-RU"/>
              </w:rPr>
              <w:t>Срок реализации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pacing w:before="100" w:after="100"/>
            </w:pPr>
            <w:r>
              <w:rPr>
                <w:highlight w:val="white"/>
                <w:lang w:eastAsia="ru-RU"/>
              </w:rPr>
              <w:t>Источник финансирования</w:t>
            </w:r>
          </w:p>
        </w:tc>
        <w:tc>
          <w:tcPr>
            <w:tcW w:w="2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pacing w:before="100" w:after="100"/>
            </w:pPr>
            <w:r>
              <w:rPr>
                <w:highlight w:val="white"/>
                <w:lang w:eastAsia="ru-RU"/>
              </w:rPr>
              <w:t>Объем финансирования муниципальной программы</w:t>
            </w:r>
          </w:p>
        </w:tc>
      </w:tr>
      <w:tr w:rsidR="000976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pacing w:before="100" w:after="100"/>
            </w:pPr>
            <w:r>
              <w:rPr>
                <w:highlight w:val="white"/>
                <w:lang w:eastAsia="ru-RU"/>
              </w:rPr>
              <w:t>___ 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pacing w:before="100" w:after="100"/>
            </w:pPr>
            <w:r>
              <w:rPr>
                <w:highlight w:val="white"/>
                <w:lang w:eastAsia="ru-RU"/>
              </w:rPr>
              <w:t>____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pacing w:before="100" w:after="100"/>
            </w:pPr>
            <w:r>
              <w:rPr>
                <w:highlight w:val="white"/>
                <w:lang w:eastAsia="ru-RU"/>
              </w:rPr>
              <w:t>_____ год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pacing w:before="100" w:after="100"/>
            </w:pPr>
            <w:r>
              <w:rPr>
                <w:highlight w:val="white"/>
                <w:lang w:eastAsia="ru-RU"/>
              </w:rPr>
              <w:t>___ год</w:t>
            </w:r>
          </w:p>
        </w:tc>
      </w:tr>
      <w:tr w:rsidR="000976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</w:tr>
      <w:tr w:rsidR="000976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644179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  <w:r>
              <w:rPr>
                <w:highlight w:val="white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</w:tr>
      <w:tr w:rsidR="000976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spacing w:before="100" w:after="100"/>
              <w:rPr>
                <w:highlight w:val="white"/>
                <w:lang w:eastAsia="ru-RU"/>
              </w:rPr>
            </w:pPr>
          </w:p>
        </w:tc>
      </w:tr>
    </w:tbl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>Мероприятия должны быть увязаны по срокам и ресурсам и обеспечивать решение задач муниципальной программы (подпрограммы, проекта).</w:t>
      </w:r>
    </w:p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 xml:space="preserve">В составе мероприятий отражаются как мероприятия, требующие финансирования из бюджета </w:t>
      </w:r>
      <w:r w:rsidR="00404E02">
        <w:rPr>
          <w:highlight w:val="white"/>
          <w:lang w:eastAsia="ru-RU"/>
        </w:rPr>
        <w:t>Булзинского</w:t>
      </w:r>
      <w:r w:rsidR="00C4632E">
        <w:rPr>
          <w:highlight w:val="white"/>
          <w:lang w:eastAsia="ru-RU"/>
        </w:rPr>
        <w:t xml:space="preserve"> сельского поселения</w:t>
      </w:r>
      <w:r>
        <w:rPr>
          <w:highlight w:val="white"/>
          <w:lang w:eastAsia="ru-RU"/>
        </w:rPr>
        <w:t>, так и мероприятия нефинансового характера, реализуемые для достижения целей, решения задач муниципальной программы (подпрограмм).</w:t>
      </w:r>
    </w:p>
    <w:p w:rsidR="00097684" w:rsidRDefault="00097684" w:rsidP="0022241A">
      <w:pPr>
        <w:suppressAutoHyphens w:val="0"/>
        <w:ind w:firstLine="567"/>
        <w:jc w:val="both"/>
      </w:pPr>
      <w:r>
        <w:rPr>
          <w:highlight w:val="white"/>
          <w:lang w:eastAsia="ru-RU"/>
        </w:rPr>
        <w:t xml:space="preserve">Раздел </w:t>
      </w:r>
      <w:r w:rsidR="00042B01">
        <w:rPr>
          <w:highlight w:val="white"/>
          <w:lang w:eastAsia="ru-RU"/>
        </w:rPr>
        <w:t>I</w:t>
      </w:r>
      <w:r w:rsidR="00042B01">
        <w:rPr>
          <w:highlight w:val="white"/>
          <w:lang w:val="en-US" w:eastAsia="ru-RU"/>
        </w:rPr>
        <w:t>II</w:t>
      </w:r>
      <w:r>
        <w:rPr>
          <w:highlight w:val="white"/>
        </w:rPr>
        <w:t xml:space="preserve"> "Ожидаемые результаты реализации муниципальных программы и их обоснование" должен содержать сведения о взаимосвязи мероприятий и результатов их выполнения с целевыми показателями, </w:t>
      </w:r>
      <w:proofErr w:type="gramStart"/>
      <w:r>
        <w:rPr>
          <w:highlight w:val="white"/>
        </w:rPr>
        <w:t>которая</w:t>
      </w:r>
      <w:proofErr w:type="gramEnd"/>
      <w:r>
        <w:rPr>
          <w:highlight w:val="white"/>
        </w:rPr>
        <w:t xml:space="preserve"> заполняется по форме таблицы 2.</w:t>
      </w:r>
    </w:p>
    <w:tbl>
      <w:tblPr>
        <w:tblW w:w="0" w:type="auto"/>
        <w:tblInd w:w="-10" w:type="dxa"/>
        <w:tblLayout w:type="fixed"/>
        <w:tblLook w:val="0000"/>
      </w:tblPr>
      <w:tblGrid>
        <w:gridCol w:w="817"/>
        <w:gridCol w:w="2393"/>
        <w:gridCol w:w="2852"/>
        <w:gridCol w:w="3564"/>
      </w:tblGrid>
      <w:tr w:rsidR="000976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</w:pPr>
            <w:r>
              <w:rPr>
                <w:rFonts w:eastAsia="Calibri"/>
                <w:highlight w:val="white"/>
                <w:lang w:eastAsia="en-US"/>
              </w:rPr>
              <w:t>№</w:t>
            </w:r>
            <w:r>
              <w:rPr>
                <w:highlight w:val="white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highlight w:val="white"/>
                <w:lang w:eastAsia="en-US"/>
              </w:rPr>
              <w:t>п</w:t>
            </w:r>
            <w:proofErr w:type="gramEnd"/>
            <w:r>
              <w:rPr>
                <w:rFonts w:eastAsia="Calibri"/>
                <w:highlight w:val="white"/>
                <w:lang w:eastAsia="en-US"/>
              </w:rPr>
              <w:t>/п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</w:pPr>
            <w:r>
              <w:rPr>
                <w:rFonts w:eastAsia="Calibri"/>
                <w:highlight w:val="white"/>
                <w:lang w:eastAsia="en-US"/>
              </w:rPr>
              <w:t>Наименование задачи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</w:pPr>
            <w:r>
              <w:rPr>
                <w:rFonts w:eastAsia="Calibri"/>
                <w:highlight w:val="white"/>
                <w:lang w:eastAsia="en-US"/>
              </w:rPr>
              <w:t>Ожидаемый результат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</w:pPr>
            <w:r>
              <w:rPr>
                <w:rFonts w:eastAsia="Calibri"/>
                <w:highlight w:val="white"/>
                <w:lang w:eastAsia="en-US"/>
              </w:rPr>
              <w:t>Связь с целевыми показателями</w:t>
            </w:r>
          </w:p>
        </w:tc>
      </w:tr>
      <w:tr w:rsidR="000976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rPr>
                <w:rFonts w:eastAsia="Calibri"/>
                <w:sz w:val="20"/>
                <w:szCs w:val="20"/>
                <w:highlight w:val="white"/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rPr>
                <w:rFonts w:eastAsia="Calibri"/>
                <w:highlight w:val="white"/>
                <w:lang w:eastAsia="en-US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uppressAutoHyphens w:val="0"/>
              <w:snapToGrid w:val="0"/>
              <w:rPr>
                <w:rFonts w:eastAsia="Calibri"/>
                <w:highlight w:val="white"/>
                <w:lang w:eastAsia="en-US"/>
              </w:rPr>
            </w:pPr>
          </w:p>
        </w:tc>
      </w:tr>
    </w:tbl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>В перечень целевых показателей (индикаторов) в обязательном порядке подлежат включению целевые показатели (индикаторы), предусмотренные соглашениями с областными органами исполнительной власти о предоставлении субсидий.</w:t>
      </w:r>
    </w:p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>Количество целевых показателей (индикаторов) формируется исходя из принципов необходимости и достаточности для достижения цели (целей) и решения задач муниципальной программы и ее структурных элементов.</w:t>
      </w:r>
    </w:p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 xml:space="preserve">Значения целевых индикаторов и показателей муниципальной программы должны формироваться с учетом параметров прогноза социально-экономического развития </w:t>
      </w:r>
      <w:r w:rsidR="00404E02">
        <w:rPr>
          <w:highlight w:val="white"/>
          <w:lang w:eastAsia="ru-RU"/>
        </w:rPr>
        <w:t>Булзинского</w:t>
      </w:r>
      <w:r w:rsidR="00C4632E">
        <w:rPr>
          <w:highlight w:val="white"/>
          <w:lang w:eastAsia="ru-RU"/>
        </w:rPr>
        <w:t xml:space="preserve"> сельского поселения</w:t>
      </w:r>
      <w:r>
        <w:rPr>
          <w:highlight w:val="white"/>
          <w:lang w:eastAsia="ru-RU"/>
        </w:rPr>
        <w:t>.</w:t>
      </w:r>
    </w:p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>Целевые показатели (индикаторы) муниципальной программы должны иметь запланированные по годам количественные значения.</w:t>
      </w:r>
    </w:p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lastRenderedPageBreak/>
        <w:t>Целевые показатели подпрограмм должны быть взаимоувязаны с целевыми показателями муниципальной программы.</w:t>
      </w:r>
    </w:p>
    <w:p w:rsidR="00097684" w:rsidRDefault="00097684">
      <w:pPr>
        <w:suppressAutoHyphens w:val="0"/>
        <w:ind w:firstLine="567"/>
        <w:jc w:val="both"/>
      </w:pPr>
      <w:r>
        <w:rPr>
          <w:highlight w:val="white"/>
          <w:lang w:eastAsia="ru-RU"/>
        </w:rPr>
        <w:t>Структура подпрограммы и требования к содержанию ее разделов аналогичны требованиям к структуре и содержанию разделов муниципальных программ, установленным настоящими методическими рекомендациями.</w:t>
      </w:r>
    </w:p>
    <w:p w:rsidR="0022241A" w:rsidRDefault="0022241A" w:rsidP="00127323">
      <w:pPr>
        <w:pageBreakBefore/>
        <w:suppressAutoHyphens w:val="0"/>
        <w:spacing w:before="100"/>
        <w:ind w:firstLine="5103"/>
        <w:jc w:val="right"/>
      </w:pPr>
      <w:r>
        <w:rPr>
          <w:bCs/>
          <w:highlight w:val="white"/>
        </w:rPr>
        <w:lastRenderedPageBreak/>
        <w:t>Приложение №</w:t>
      </w:r>
      <w:r>
        <w:rPr>
          <w:bCs/>
        </w:rPr>
        <w:t>3</w:t>
      </w:r>
    </w:p>
    <w:p w:rsidR="0022241A" w:rsidRDefault="0022241A" w:rsidP="00127323">
      <w:pPr>
        <w:suppressAutoHyphens w:val="0"/>
        <w:ind w:left="5103"/>
        <w:jc w:val="right"/>
      </w:pPr>
      <w:r>
        <w:rPr>
          <w:highlight w:val="white"/>
          <w:lang w:eastAsia="ru-RU"/>
        </w:rPr>
        <w:t xml:space="preserve">к Порядку принятия решений о разработке, формировании и реализации муниципальных программ </w:t>
      </w:r>
      <w:r w:rsidR="00404E02">
        <w:rPr>
          <w:highlight w:val="white"/>
          <w:lang w:eastAsia="ru-RU"/>
        </w:rPr>
        <w:t>Булзинского</w:t>
      </w:r>
      <w:r w:rsidR="00C4632E">
        <w:rPr>
          <w:highlight w:val="white"/>
          <w:lang w:eastAsia="ru-RU"/>
        </w:rPr>
        <w:t xml:space="preserve"> сельского поселения</w:t>
      </w:r>
    </w:p>
    <w:p w:rsidR="00097684" w:rsidRDefault="00097684">
      <w:pPr>
        <w:rPr>
          <w:highlight w:val="white"/>
        </w:rPr>
      </w:pPr>
    </w:p>
    <w:p w:rsidR="00097684" w:rsidRDefault="00097684">
      <w:pPr>
        <w:jc w:val="center"/>
      </w:pPr>
      <w:r>
        <w:rPr>
          <w:sz w:val="28"/>
          <w:highlight w:val="white"/>
        </w:rPr>
        <w:t>Сведения о достижении значений целевых индикаторов и показателей муниципальной программы</w:t>
      </w:r>
    </w:p>
    <w:p w:rsidR="00097684" w:rsidRDefault="00097684">
      <w:pPr>
        <w:jc w:val="center"/>
        <w:rPr>
          <w:sz w:val="32"/>
          <w:highlight w:val="white"/>
        </w:rPr>
      </w:pPr>
    </w:p>
    <w:p w:rsidR="00097684" w:rsidRDefault="00097684">
      <w:pPr>
        <w:jc w:val="center"/>
        <w:rPr>
          <w:sz w:val="32"/>
          <w:highlight w:val="white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40"/>
        <w:gridCol w:w="1843"/>
        <w:gridCol w:w="1292"/>
        <w:gridCol w:w="1253"/>
        <w:gridCol w:w="850"/>
        <w:gridCol w:w="850"/>
        <w:gridCol w:w="1418"/>
        <w:gridCol w:w="1428"/>
      </w:tblGrid>
      <w:tr w:rsidR="00097684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 xml:space="preserve">№ </w:t>
            </w:r>
            <w:proofErr w:type="gramStart"/>
            <w:r>
              <w:rPr>
                <w:highlight w:val="white"/>
              </w:rPr>
              <w:t>п</w:t>
            </w:r>
            <w:proofErr w:type="gramEnd"/>
            <w:r>
              <w:rPr>
                <w:highlight w:val="white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>Наименование, муниципальной программы, целевого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>Единица измерения</w:t>
            </w: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>Значение целевых показателей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>Обоснование отклонений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>Значение целевого показателя на текущий год (план)</w:t>
            </w:r>
          </w:p>
        </w:tc>
      </w:tr>
      <w:tr w:rsidR="0009768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 xml:space="preserve">Год предшествующий </w:t>
            </w:r>
            <w:proofErr w:type="gramStart"/>
            <w:r>
              <w:rPr>
                <w:highlight w:val="white"/>
              </w:rPr>
              <w:t>отчетному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>Отчетный год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rPr>
          <w:cantSplit/>
          <w:trHeight w:val="231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97684" w:rsidRDefault="00097684">
            <w:pPr>
              <w:ind w:left="113" w:right="113"/>
              <w:jc w:val="center"/>
            </w:pPr>
            <w:r>
              <w:rPr>
                <w:highlight w:val="white"/>
              </w:rPr>
              <w:t>планируемый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97684" w:rsidRDefault="00097684">
            <w:pPr>
              <w:ind w:left="113" w:right="113"/>
              <w:jc w:val="center"/>
            </w:pPr>
            <w:r>
              <w:rPr>
                <w:highlight w:val="white"/>
              </w:rPr>
              <w:t>факт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</w:tbl>
    <w:p w:rsidR="00097684" w:rsidRDefault="00097684">
      <w:pPr>
        <w:jc w:val="center"/>
        <w:rPr>
          <w:highlight w:val="white"/>
        </w:rPr>
      </w:pPr>
    </w:p>
    <w:p w:rsidR="0022241A" w:rsidRDefault="0022241A" w:rsidP="00127323">
      <w:pPr>
        <w:pageBreakBefore/>
        <w:suppressAutoHyphens w:val="0"/>
        <w:spacing w:before="100"/>
        <w:ind w:firstLine="5103"/>
        <w:jc w:val="right"/>
      </w:pPr>
      <w:r>
        <w:rPr>
          <w:bCs/>
          <w:highlight w:val="white"/>
        </w:rPr>
        <w:lastRenderedPageBreak/>
        <w:t>Приложение №</w:t>
      </w:r>
      <w:r>
        <w:rPr>
          <w:bCs/>
        </w:rPr>
        <w:t>4</w:t>
      </w:r>
    </w:p>
    <w:p w:rsidR="0022241A" w:rsidRDefault="0022241A" w:rsidP="00127323">
      <w:pPr>
        <w:suppressAutoHyphens w:val="0"/>
        <w:ind w:left="5103"/>
        <w:jc w:val="right"/>
      </w:pPr>
      <w:r>
        <w:rPr>
          <w:highlight w:val="white"/>
          <w:lang w:eastAsia="ru-RU"/>
        </w:rPr>
        <w:t xml:space="preserve">к Порядку принятия решений о разработке, формировании и реализации муниципальных программ </w:t>
      </w:r>
      <w:r w:rsidR="00404E02">
        <w:rPr>
          <w:highlight w:val="white"/>
          <w:lang w:eastAsia="ru-RU"/>
        </w:rPr>
        <w:t>Булзинского</w:t>
      </w:r>
      <w:r w:rsidR="00C4632E">
        <w:rPr>
          <w:highlight w:val="white"/>
          <w:lang w:eastAsia="ru-RU"/>
        </w:rPr>
        <w:t xml:space="preserve"> сельского поселения</w:t>
      </w:r>
    </w:p>
    <w:p w:rsidR="00097684" w:rsidRDefault="00097684">
      <w:pPr>
        <w:jc w:val="right"/>
        <w:rPr>
          <w:highlight w:val="white"/>
        </w:rPr>
      </w:pPr>
    </w:p>
    <w:p w:rsidR="00097684" w:rsidRDefault="00097684">
      <w:pPr>
        <w:jc w:val="right"/>
        <w:rPr>
          <w:highlight w:val="white"/>
        </w:rPr>
      </w:pPr>
    </w:p>
    <w:p w:rsidR="00097684" w:rsidRDefault="00097684">
      <w:pPr>
        <w:jc w:val="center"/>
      </w:pPr>
      <w:r>
        <w:rPr>
          <w:sz w:val="28"/>
          <w:highlight w:val="white"/>
        </w:rPr>
        <w:t xml:space="preserve">Отчет об использовании бюджетных ассигнований бюджета </w:t>
      </w:r>
      <w:r w:rsidR="00404E02">
        <w:rPr>
          <w:sz w:val="28"/>
          <w:highlight w:val="white"/>
        </w:rPr>
        <w:t>Булзинского</w:t>
      </w:r>
      <w:r w:rsidR="00C4632E">
        <w:rPr>
          <w:sz w:val="28"/>
          <w:highlight w:val="white"/>
        </w:rPr>
        <w:t xml:space="preserve"> сельского поселения</w:t>
      </w:r>
      <w:r>
        <w:rPr>
          <w:sz w:val="28"/>
          <w:highlight w:val="white"/>
        </w:rPr>
        <w:t xml:space="preserve"> на реализацию муниципальной программы</w:t>
      </w:r>
    </w:p>
    <w:p w:rsidR="00097684" w:rsidRDefault="00097684">
      <w:pPr>
        <w:jc w:val="center"/>
        <w:rPr>
          <w:sz w:val="28"/>
          <w:highlight w:val="white"/>
        </w:rPr>
      </w:pPr>
    </w:p>
    <w:p w:rsidR="00097684" w:rsidRDefault="00097684">
      <w:pPr>
        <w:jc w:val="center"/>
        <w:rPr>
          <w:sz w:val="28"/>
          <w:highlight w:val="white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59"/>
        <w:gridCol w:w="2143"/>
        <w:gridCol w:w="2498"/>
        <w:gridCol w:w="1807"/>
        <w:gridCol w:w="1956"/>
      </w:tblGrid>
      <w:tr w:rsidR="00097684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 xml:space="preserve">№ </w:t>
            </w:r>
            <w:proofErr w:type="gramStart"/>
            <w:r>
              <w:rPr>
                <w:highlight w:val="white"/>
              </w:rPr>
              <w:t>п</w:t>
            </w:r>
            <w:proofErr w:type="gramEnd"/>
            <w:r>
              <w:rPr>
                <w:highlight w:val="white"/>
              </w:rPr>
              <w:t>/п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>Наименование муниципальной программы, мероприятия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>Источники финансирования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>Расходы, тыс</w:t>
            </w:r>
            <w:proofErr w:type="gramStart"/>
            <w:r>
              <w:rPr>
                <w:highlight w:val="white"/>
              </w:rPr>
              <w:t>.р</w:t>
            </w:r>
            <w:proofErr w:type="gramEnd"/>
            <w:r>
              <w:rPr>
                <w:highlight w:val="white"/>
              </w:rPr>
              <w:t>ублей</w:t>
            </w:r>
          </w:p>
        </w:tc>
      </w:tr>
      <w:tr w:rsidR="00097684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>План расходов на отчетный год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>Фактически направлено расходов в отчетном году</w:t>
            </w:r>
          </w:p>
        </w:tc>
      </w:tr>
      <w:tr w:rsidR="00097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</w:tbl>
    <w:p w:rsidR="00097684" w:rsidRDefault="00097684">
      <w:pPr>
        <w:sectPr w:rsidR="00097684" w:rsidSect="001054A8">
          <w:pgSz w:w="11906" w:h="16838"/>
          <w:pgMar w:top="142" w:right="566" w:bottom="428" w:left="1701" w:header="720" w:footer="720" w:gutter="0"/>
          <w:cols w:space="720"/>
          <w:docGrid w:linePitch="360"/>
        </w:sectPr>
      </w:pPr>
    </w:p>
    <w:p w:rsidR="00097684" w:rsidRDefault="0022241A" w:rsidP="00127323">
      <w:pPr>
        <w:jc w:val="right"/>
      </w:pPr>
      <w:r>
        <w:rPr>
          <w:highlight w:val="white"/>
        </w:rPr>
        <w:lastRenderedPageBreak/>
        <w:t xml:space="preserve">                                                                                                                                 </w:t>
      </w:r>
      <w:r w:rsidR="00097684">
        <w:rPr>
          <w:highlight w:val="white"/>
        </w:rPr>
        <w:t>Приложение 5</w:t>
      </w:r>
    </w:p>
    <w:p w:rsidR="00097684" w:rsidRDefault="00097684" w:rsidP="00127323">
      <w:pPr>
        <w:jc w:val="right"/>
      </w:pPr>
      <w:r>
        <w:rPr>
          <w:highlight w:val="white"/>
        </w:rPr>
        <w:t xml:space="preserve">к Порядку о разработке, формирования и </w:t>
      </w:r>
    </w:p>
    <w:p w:rsidR="00097684" w:rsidRDefault="0022241A" w:rsidP="00127323">
      <w:pPr>
        <w:jc w:val="right"/>
      </w:pPr>
      <w:r>
        <w:rPr>
          <w:highlight w:val="white"/>
        </w:rPr>
        <w:t xml:space="preserve">                                                                                                                                                                          </w:t>
      </w:r>
      <w:r w:rsidR="00097684">
        <w:rPr>
          <w:highlight w:val="white"/>
        </w:rPr>
        <w:t xml:space="preserve">реализации муниципальных программ </w:t>
      </w:r>
    </w:p>
    <w:p w:rsidR="00097684" w:rsidRDefault="0022241A" w:rsidP="00127323">
      <w:pPr>
        <w:jc w:val="right"/>
      </w:pPr>
      <w:r>
        <w:rPr>
          <w:highlight w:val="white"/>
        </w:rPr>
        <w:t xml:space="preserve">                                                                                                                                                                        </w:t>
      </w:r>
      <w:r w:rsidR="00404E02">
        <w:rPr>
          <w:highlight w:val="white"/>
        </w:rPr>
        <w:t>Булзинского</w:t>
      </w:r>
      <w:r w:rsidR="00C4632E">
        <w:rPr>
          <w:highlight w:val="white"/>
        </w:rPr>
        <w:t xml:space="preserve"> сельского поселения</w:t>
      </w:r>
    </w:p>
    <w:p w:rsidR="00AE6E28" w:rsidRPr="00AE6E28" w:rsidRDefault="00AE6E28" w:rsidP="00AE6E28">
      <w:pPr>
        <w:jc w:val="right"/>
        <w:rPr>
          <w:rFonts w:ascii="Calibri" w:hAnsi="Calibri"/>
          <w:color w:val="000000"/>
          <w:sz w:val="21"/>
          <w:szCs w:val="21"/>
          <w:shd w:val="clear" w:color="auto" w:fill="FBFBFB"/>
        </w:rPr>
      </w:pPr>
    </w:p>
    <w:p w:rsidR="00097684" w:rsidRPr="00AE6E28" w:rsidRDefault="00AE6E28" w:rsidP="00AE6E28">
      <w:pPr>
        <w:jc w:val="right"/>
        <w:rPr>
          <w:b/>
          <w:highlight w:val="white"/>
        </w:rPr>
      </w:pPr>
      <w:r w:rsidRPr="00AE6E28">
        <w:rPr>
          <w:color w:val="000000"/>
          <w:shd w:val="clear" w:color="auto" w:fill="FBFBFB"/>
        </w:rPr>
        <w:t>УТВЕРЖДАЮ</w:t>
      </w:r>
      <w:r w:rsidRPr="00AE6E28">
        <w:rPr>
          <w:color w:val="000000"/>
        </w:rPr>
        <w:br/>
      </w:r>
      <w:r w:rsidRPr="00AE6E28">
        <w:rPr>
          <w:color w:val="000000"/>
        </w:rPr>
        <w:br/>
      </w:r>
      <w:r w:rsidRPr="00AE6E28">
        <w:rPr>
          <w:color w:val="000000"/>
          <w:shd w:val="clear" w:color="auto" w:fill="FBFBFB"/>
        </w:rPr>
        <w:t>Глава</w:t>
      </w:r>
      <w:r w:rsidRPr="00AE6E28">
        <w:rPr>
          <w:color w:val="000000"/>
        </w:rPr>
        <w:br/>
      </w:r>
      <w:r w:rsidR="00404E02">
        <w:rPr>
          <w:color w:val="000000"/>
          <w:shd w:val="clear" w:color="auto" w:fill="FBFBFB"/>
        </w:rPr>
        <w:t>Булзинского</w:t>
      </w:r>
      <w:r w:rsidR="00C4632E">
        <w:rPr>
          <w:color w:val="000000"/>
          <w:shd w:val="clear" w:color="auto" w:fill="FBFBFB"/>
        </w:rPr>
        <w:t xml:space="preserve"> сельского поселения</w:t>
      </w:r>
      <w:r w:rsidRPr="00AE6E28">
        <w:rPr>
          <w:color w:val="000000"/>
        </w:rPr>
        <w:br/>
      </w:r>
      <w:r w:rsidRPr="00AE6E28">
        <w:rPr>
          <w:color w:val="000000"/>
        </w:rPr>
        <w:br/>
      </w:r>
      <w:r w:rsidRPr="00AE6E28">
        <w:rPr>
          <w:color w:val="000000"/>
          <w:shd w:val="clear" w:color="auto" w:fill="FBFBFB"/>
        </w:rPr>
        <w:t xml:space="preserve">____________________ / </w:t>
      </w:r>
      <w:r w:rsidR="00404E02">
        <w:rPr>
          <w:color w:val="000000"/>
          <w:shd w:val="clear" w:color="auto" w:fill="FBFBFB"/>
        </w:rPr>
        <w:t>А.Р.Титов</w:t>
      </w:r>
      <w:r w:rsidRPr="00AE6E28">
        <w:rPr>
          <w:color w:val="000000"/>
        </w:rPr>
        <w:br/>
      </w:r>
      <w:r w:rsidRPr="00AE6E28">
        <w:rPr>
          <w:color w:val="000000"/>
          <w:shd w:val="clear" w:color="auto" w:fill="FBFBFB"/>
        </w:rPr>
        <w:t>«_____»_____________ 2020г.</w:t>
      </w:r>
    </w:p>
    <w:p w:rsidR="00097684" w:rsidRDefault="00097684">
      <w:pPr>
        <w:ind w:firstLine="567"/>
        <w:jc w:val="center"/>
      </w:pPr>
      <w:r>
        <w:rPr>
          <w:b/>
          <w:highlight w:val="white"/>
        </w:rPr>
        <w:t xml:space="preserve">Требования по формированию плана реализации муниципальных программ </w:t>
      </w:r>
      <w:r w:rsidR="00404E02">
        <w:rPr>
          <w:b/>
          <w:highlight w:val="white"/>
        </w:rPr>
        <w:t>Булзинского</w:t>
      </w:r>
      <w:r w:rsidR="00C4632E">
        <w:rPr>
          <w:b/>
          <w:highlight w:val="white"/>
        </w:rPr>
        <w:t xml:space="preserve"> сельского поселения</w:t>
      </w:r>
    </w:p>
    <w:p w:rsidR="00097684" w:rsidRDefault="00097684">
      <w:pPr>
        <w:ind w:firstLine="567"/>
        <w:jc w:val="center"/>
        <w:rPr>
          <w:b/>
          <w:highlight w:val="white"/>
        </w:rPr>
      </w:pPr>
    </w:p>
    <w:p w:rsidR="00097684" w:rsidRDefault="00097684">
      <w:pPr>
        <w:jc w:val="right"/>
        <w:rPr>
          <w:b/>
          <w:highlight w:val="white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59"/>
        <w:gridCol w:w="6804"/>
        <w:gridCol w:w="1926"/>
        <w:gridCol w:w="1922"/>
        <w:gridCol w:w="1255"/>
        <w:gridCol w:w="1260"/>
      </w:tblGrid>
      <w:tr w:rsidR="00097684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 xml:space="preserve">№ </w:t>
            </w:r>
            <w:proofErr w:type="gramStart"/>
            <w:r>
              <w:rPr>
                <w:highlight w:val="white"/>
              </w:rPr>
              <w:t>п</w:t>
            </w:r>
            <w:proofErr w:type="gramEnd"/>
            <w:r>
              <w:rPr>
                <w:highlight w:val="white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Наименование программы, подпрограммы, задачи,  мероприятия муниципальной программы, мероприятия реализации</w:t>
            </w:r>
          </w:p>
        </w:tc>
        <w:tc>
          <w:tcPr>
            <w:tcW w:w="6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>Объем финансирования муниципальной программы, в тыс</w:t>
            </w:r>
            <w:proofErr w:type="gramStart"/>
            <w:r>
              <w:rPr>
                <w:highlight w:val="white"/>
              </w:rPr>
              <w:t>.р</w:t>
            </w:r>
            <w:proofErr w:type="gramEnd"/>
            <w:r>
              <w:rPr>
                <w:highlight w:val="white"/>
              </w:rPr>
              <w:t>уб.</w:t>
            </w:r>
          </w:p>
        </w:tc>
      </w:tr>
      <w:tr w:rsidR="00097684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rPr>
                <w:highlight w:val="white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rPr>
                <w:highlight w:val="white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>2020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>2022</w:t>
            </w:r>
          </w:p>
        </w:tc>
      </w:tr>
      <w:tr w:rsidR="00097684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rPr>
                <w:highlight w:val="white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rPr>
                <w:highlight w:val="white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>Утверждено в бюджете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jc w:val="center"/>
            </w:pPr>
            <w:r>
              <w:rPr>
                <w:highlight w:val="white"/>
              </w:rPr>
              <w:t>Предполагаемое финансирование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rPr>
                <w:highlight w:val="white"/>
              </w:rPr>
            </w:pPr>
          </w:p>
        </w:tc>
        <w:tc>
          <w:tcPr>
            <w:tcW w:w="131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b/>
                <w:highlight w:val="white"/>
              </w:rPr>
              <w:t>Муниципальная программа</w:t>
            </w:r>
          </w:p>
        </w:tc>
      </w:tr>
      <w:tr w:rsidR="00097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b/>
                <w:highlight w:val="white"/>
              </w:rPr>
              <w:t>Подпрограмма 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b/>
                <w:highlight w:val="white"/>
              </w:rPr>
              <w:t>Задача 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1.1.1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b/>
                <w:highlight w:val="white"/>
              </w:rPr>
              <w:t>Мероприятие муниципальной программы 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1.1.1.1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Мероприятие реализации 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1.1.1.2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Мероприятие реализации 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rPr>
                <w:highlight w:val="whit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…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b/>
                <w:highlight w:val="white"/>
              </w:rPr>
              <w:t>Задача 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1.2.1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b/>
                <w:highlight w:val="white"/>
              </w:rPr>
              <w:t>Мероприятие муниципальной программы 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1.2.1.1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Мероприятие реализации 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1.2.1.2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Мероприятие реализации 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rPr>
                <w:highlight w:val="whit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…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rPr>
                <w:highlight w:val="whit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b/>
                <w:highlight w:val="white"/>
              </w:rPr>
              <w:t>Мероприятие муниципальной программы 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b/>
                <w:highlight w:val="white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1.2.2.1.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Мероприятие реализации 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1.2.2.2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Мероприятие реализации 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tr w:rsidR="0009768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rPr>
                <w:highlight w:val="whit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r>
              <w:rPr>
                <w:highlight w:val="white"/>
              </w:rPr>
              <w:t>…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684" w:rsidRDefault="00097684">
            <w:pPr>
              <w:snapToGrid w:val="0"/>
              <w:jc w:val="center"/>
              <w:rPr>
                <w:highlight w:val="white"/>
              </w:rPr>
            </w:pPr>
          </w:p>
        </w:tc>
      </w:tr>
      <w:bookmarkEnd w:id="10"/>
    </w:tbl>
    <w:p w:rsidR="00097684" w:rsidRDefault="00097684" w:rsidP="00AE6E28">
      <w:pPr>
        <w:jc w:val="both"/>
      </w:pPr>
    </w:p>
    <w:sectPr w:rsidR="00097684" w:rsidSect="00AE6E28">
      <w:pgSz w:w="16838" w:h="11906" w:orient="landscape"/>
      <w:pgMar w:top="709" w:right="395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Cs w:val="20"/>
        <w:highlight w:val="whit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235B"/>
    <w:rsid w:val="00023CC7"/>
    <w:rsid w:val="00042B01"/>
    <w:rsid w:val="0004363D"/>
    <w:rsid w:val="00097684"/>
    <w:rsid w:val="001054A8"/>
    <w:rsid w:val="00127323"/>
    <w:rsid w:val="0022241A"/>
    <w:rsid w:val="00276E60"/>
    <w:rsid w:val="00322A9A"/>
    <w:rsid w:val="00404E02"/>
    <w:rsid w:val="00417F3E"/>
    <w:rsid w:val="004554A8"/>
    <w:rsid w:val="00644179"/>
    <w:rsid w:val="00672479"/>
    <w:rsid w:val="00735FFB"/>
    <w:rsid w:val="00795CF4"/>
    <w:rsid w:val="00841CBA"/>
    <w:rsid w:val="008621FD"/>
    <w:rsid w:val="008B1904"/>
    <w:rsid w:val="00977078"/>
    <w:rsid w:val="00AE6E28"/>
    <w:rsid w:val="00B65F83"/>
    <w:rsid w:val="00BC6E88"/>
    <w:rsid w:val="00BF1E2F"/>
    <w:rsid w:val="00C01B75"/>
    <w:rsid w:val="00C4632E"/>
    <w:rsid w:val="00C61287"/>
    <w:rsid w:val="00C74C94"/>
    <w:rsid w:val="00CD235B"/>
    <w:rsid w:val="00F4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F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35FFB"/>
    <w:pPr>
      <w:keepNext/>
      <w:numPr>
        <w:numId w:val="1"/>
      </w:numPr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735FFB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10"/>
    <w:next w:val="a0"/>
    <w:qFormat/>
    <w:rsid w:val="00735FFB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35FFB"/>
    <w:rPr>
      <w:b/>
    </w:rPr>
  </w:style>
  <w:style w:type="character" w:customStyle="1" w:styleId="WW8Num1z1">
    <w:name w:val="WW8Num1z1"/>
    <w:rsid w:val="00735FFB"/>
  </w:style>
  <w:style w:type="character" w:customStyle="1" w:styleId="WW8Num1z2">
    <w:name w:val="WW8Num1z2"/>
    <w:rsid w:val="00735FFB"/>
  </w:style>
  <w:style w:type="character" w:customStyle="1" w:styleId="WW8Num1z3">
    <w:name w:val="WW8Num1z3"/>
    <w:rsid w:val="00735FFB"/>
  </w:style>
  <w:style w:type="character" w:customStyle="1" w:styleId="WW8Num1z4">
    <w:name w:val="WW8Num1z4"/>
    <w:rsid w:val="00735FFB"/>
  </w:style>
  <w:style w:type="character" w:customStyle="1" w:styleId="WW8Num1z5">
    <w:name w:val="WW8Num1z5"/>
    <w:rsid w:val="00735FFB"/>
  </w:style>
  <w:style w:type="character" w:customStyle="1" w:styleId="WW8Num1z6">
    <w:name w:val="WW8Num1z6"/>
    <w:rsid w:val="00735FFB"/>
  </w:style>
  <w:style w:type="character" w:customStyle="1" w:styleId="WW8Num1z7">
    <w:name w:val="WW8Num1z7"/>
    <w:rsid w:val="00735FFB"/>
  </w:style>
  <w:style w:type="character" w:customStyle="1" w:styleId="WW8Num1z8">
    <w:name w:val="WW8Num1z8"/>
    <w:rsid w:val="00735FFB"/>
  </w:style>
  <w:style w:type="character" w:customStyle="1" w:styleId="WW8Num2z0">
    <w:name w:val="WW8Num2z0"/>
    <w:rsid w:val="00735FFB"/>
    <w:rPr>
      <w:b/>
    </w:rPr>
  </w:style>
  <w:style w:type="character" w:customStyle="1" w:styleId="WW8Num2z1">
    <w:name w:val="WW8Num2z1"/>
    <w:rsid w:val="00735FFB"/>
  </w:style>
  <w:style w:type="character" w:customStyle="1" w:styleId="WW8Num2z2">
    <w:name w:val="WW8Num2z2"/>
    <w:rsid w:val="00735FFB"/>
  </w:style>
  <w:style w:type="character" w:customStyle="1" w:styleId="WW8Num2z3">
    <w:name w:val="WW8Num2z3"/>
    <w:rsid w:val="00735FFB"/>
  </w:style>
  <w:style w:type="character" w:customStyle="1" w:styleId="WW8Num2z4">
    <w:name w:val="WW8Num2z4"/>
    <w:rsid w:val="00735FFB"/>
  </w:style>
  <w:style w:type="character" w:customStyle="1" w:styleId="WW8Num2z5">
    <w:name w:val="WW8Num2z5"/>
    <w:rsid w:val="00735FFB"/>
  </w:style>
  <w:style w:type="character" w:customStyle="1" w:styleId="WW8Num2z6">
    <w:name w:val="WW8Num2z6"/>
    <w:rsid w:val="00735FFB"/>
  </w:style>
  <w:style w:type="character" w:customStyle="1" w:styleId="WW8Num2z7">
    <w:name w:val="WW8Num2z7"/>
    <w:rsid w:val="00735FFB"/>
  </w:style>
  <w:style w:type="character" w:customStyle="1" w:styleId="WW8Num2z8">
    <w:name w:val="WW8Num2z8"/>
    <w:rsid w:val="00735FFB"/>
  </w:style>
  <w:style w:type="character" w:customStyle="1" w:styleId="WW8Num3z0">
    <w:name w:val="WW8Num3z0"/>
    <w:rsid w:val="00735FFB"/>
    <w:rPr>
      <w:b/>
      <w:szCs w:val="20"/>
      <w:highlight w:val="white"/>
    </w:rPr>
  </w:style>
  <w:style w:type="character" w:customStyle="1" w:styleId="WW8Num3z1">
    <w:name w:val="WW8Num3z1"/>
    <w:rsid w:val="00735FFB"/>
  </w:style>
  <w:style w:type="character" w:customStyle="1" w:styleId="WW8Num3z2">
    <w:name w:val="WW8Num3z2"/>
    <w:rsid w:val="00735FFB"/>
  </w:style>
  <w:style w:type="character" w:customStyle="1" w:styleId="WW8Num3z3">
    <w:name w:val="WW8Num3z3"/>
    <w:rsid w:val="00735FFB"/>
  </w:style>
  <w:style w:type="character" w:customStyle="1" w:styleId="WW8Num3z4">
    <w:name w:val="WW8Num3z4"/>
    <w:rsid w:val="00735FFB"/>
  </w:style>
  <w:style w:type="character" w:customStyle="1" w:styleId="WW8Num3z5">
    <w:name w:val="WW8Num3z5"/>
    <w:rsid w:val="00735FFB"/>
  </w:style>
  <w:style w:type="character" w:customStyle="1" w:styleId="WW8Num3z6">
    <w:name w:val="WW8Num3z6"/>
    <w:rsid w:val="00735FFB"/>
  </w:style>
  <w:style w:type="character" w:customStyle="1" w:styleId="WW8Num3z7">
    <w:name w:val="WW8Num3z7"/>
    <w:rsid w:val="00735FFB"/>
  </w:style>
  <w:style w:type="character" w:customStyle="1" w:styleId="WW8Num3z8">
    <w:name w:val="WW8Num3z8"/>
    <w:rsid w:val="00735FFB"/>
  </w:style>
  <w:style w:type="character" w:customStyle="1" w:styleId="WW8Num4z0">
    <w:name w:val="WW8Num4z0"/>
    <w:rsid w:val="00735FFB"/>
  </w:style>
  <w:style w:type="character" w:customStyle="1" w:styleId="WW8Num4z1">
    <w:name w:val="WW8Num4z1"/>
    <w:rsid w:val="00735FFB"/>
    <w:rPr>
      <w:rFonts w:ascii="Times New Roman" w:hAnsi="Times New Roman" w:cs="Times New Roman"/>
      <w:sz w:val="24"/>
      <w:szCs w:val="24"/>
    </w:rPr>
  </w:style>
  <w:style w:type="character" w:customStyle="1" w:styleId="WW8Num4z2">
    <w:name w:val="WW8Num4z2"/>
    <w:rsid w:val="00735FFB"/>
  </w:style>
  <w:style w:type="character" w:customStyle="1" w:styleId="WW8Num4z3">
    <w:name w:val="WW8Num4z3"/>
    <w:rsid w:val="00735FFB"/>
  </w:style>
  <w:style w:type="character" w:customStyle="1" w:styleId="WW8Num4z4">
    <w:name w:val="WW8Num4z4"/>
    <w:rsid w:val="00735FFB"/>
  </w:style>
  <w:style w:type="character" w:customStyle="1" w:styleId="WW8Num4z5">
    <w:name w:val="WW8Num4z5"/>
    <w:rsid w:val="00735FFB"/>
  </w:style>
  <w:style w:type="character" w:customStyle="1" w:styleId="WW8Num4z6">
    <w:name w:val="WW8Num4z6"/>
    <w:rsid w:val="00735FFB"/>
  </w:style>
  <w:style w:type="character" w:customStyle="1" w:styleId="WW8Num4z7">
    <w:name w:val="WW8Num4z7"/>
    <w:rsid w:val="00735FFB"/>
  </w:style>
  <w:style w:type="character" w:customStyle="1" w:styleId="WW8Num4z8">
    <w:name w:val="WW8Num4z8"/>
    <w:rsid w:val="00735FFB"/>
  </w:style>
  <w:style w:type="character" w:customStyle="1" w:styleId="5">
    <w:name w:val="Основной шрифт абзаца5"/>
    <w:rsid w:val="00735FFB"/>
  </w:style>
  <w:style w:type="character" w:customStyle="1" w:styleId="4">
    <w:name w:val="Основной шрифт абзаца4"/>
    <w:rsid w:val="00735FFB"/>
  </w:style>
  <w:style w:type="character" w:customStyle="1" w:styleId="30">
    <w:name w:val="Основной шрифт абзаца3"/>
    <w:rsid w:val="00735FFB"/>
  </w:style>
  <w:style w:type="character" w:customStyle="1" w:styleId="Absatz-Standardschriftart">
    <w:name w:val="Absatz-Standardschriftart"/>
    <w:rsid w:val="00735FFB"/>
  </w:style>
  <w:style w:type="character" w:customStyle="1" w:styleId="WW-Absatz-Standardschriftart">
    <w:name w:val="WW-Absatz-Standardschriftart"/>
    <w:rsid w:val="00735FFB"/>
  </w:style>
  <w:style w:type="character" w:customStyle="1" w:styleId="WW-Absatz-Standardschriftart1">
    <w:name w:val="WW-Absatz-Standardschriftart1"/>
    <w:rsid w:val="00735FFB"/>
  </w:style>
  <w:style w:type="character" w:customStyle="1" w:styleId="WW-Absatz-Standardschriftart11">
    <w:name w:val="WW-Absatz-Standardschriftart11"/>
    <w:rsid w:val="00735FFB"/>
  </w:style>
  <w:style w:type="character" w:customStyle="1" w:styleId="WW-Absatz-Standardschriftart111">
    <w:name w:val="WW-Absatz-Standardschriftart111"/>
    <w:rsid w:val="00735FFB"/>
  </w:style>
  <w:style w:type="character" w:customStyle="1" w:styleId="WW-Absatz-Standardschriftart1111">
    <w:name w:val="WW-Absatz-Standardschriftart1111"/>
    <w:rsid w:val="00735FFB"/>
  </w:style>
  <w:style w:type="character" w:customStyle="1" w:styleId="WW-Absatz-Standardschriftart11111">
    <w:name w:val="WW-Absatz-Standardschriftart11111"/>
    <w:rsid w:val="00735FFB"/>
  </w:style>
  <w:style w:type="character" w:customStyle="1" w:styleId="WW-Absatz-Standardschriftart111111">
    <w:name w:val="WW-Absatz-Standardschriftart111111"/>
    <w:rsid w:val="00735FFB"/>
  </w:style>
  <w:style w:type="character" w:customStyle="1" w:styleId="WW-Absatz-Standardschriftart1111111">
    <w:name w:val="WW-Absatz-Standardschriftart1111111"/>
    <w:rsid w:val="00735FFB"/>
  </w:style>
  <w:style w:type="character" w:customStyle="1" w:styleId="WW-Absatz-Standardschriftart11111111">
    <w:name w:val="WW-Absatz-Standardschriftart11111111"/>
    <w:rsid w:val="00735FFB"/>
  </w:style>
  <w:style w:type="character" w:customStyle="1" w:styleId="20">
    <w:name w:val="Основной шрифт абзаца2"/>
    <w:rsid w:val="00735FFB"/>
  </w:style>
  <w:style w:type="character" w:customStyle="1" w:styleId="a4">
    <w:name w:val="Цветовое выделение"/>
    <w:rsid w:val="00735FFB"/>
    <w:rPr>
      <w:b/>
      <w:bCs/>
      <w:color w:val="000080"/>
    </w:rPr>
  </w:style>
  <w:style w:type="character" w:customStyle="1" w:styleId="a5">
    <w:name w:val="Гипертекстовая ссылка"/>
    <w:rsid w:val="00735FFB"/>
    <w:rPr>
      <w:b/>
      <w:bCs/>
      <w:color w:val="008000"/>
    </w:rPr>
  </w:style>
  <w:style w:type="character" w:styleId="a6">
    <w:name w:val="Hyperlink"/>
    <w:rsid w:val="00735FFB"/>
    <w:rPr>
      <w:color w:val="000080"/>
      <w:u w:val="single"/>
    </w:rPr>
  </w:style>
  <w:style w:type="character" w:customStyle="1" w:styleId="a7">
    <w:name w:val="Символ нумерации"/>
    <w:rsid w:val="00735FFB"/>
  </w:style>
  <w:style w:type="character" w:customStyle="1" w:styleId="a8">
    <w:name w:val="Маркеры списка"/>
    <w:rsid w:val="00735FFB"/>
    <w:rPr>
      <w:rFonts w:ascii="OpenSymbol" w:eastAsia="OpenSymbol" w:hAnsi="OpenSymbol" w:cs="OpenSymbol"/>
    </w:rPr>
  </w:style>
  <w:style w:type="character" w:customStyle="1" w:styleId="11">
    <w:name w:val="Основной шрифт абзаца1"/>
    <w:rsid w:val="00735FFB"/>
  </w:style>
  <w:style w:type="character" w:styleId="a9">
    <w:name w:val="page number"/>
    <w:basedOn w:val="20"/>
    <w:rsid w:val="00735FFB"/>
  </w:style>
  <w:style w:type="character" w:customStyle="1" w:styleId="aa">
    <w:name w:val="Основной текст Знак"/>
    <w:rsid w:val="00735FFB"/>
    <w:rPr>
      <w:sz w:val="24"/>
      <w:szCs w:val="24"/>
      <w:lang w:eastAsia="zh-CN"/>
    </w:rPr>
  </w:style>
  <w:style w:type="paragraph" w:customStyle="1" w:styleId="10">
    <w:name w:val="Заголовок1"/>
    <w:basedOn w:val="a"/>
    <w:next w:val="a0"/>
    <w:rsid w:val="00735F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735FFB"/>
    <w:pPr>
      <w:spacing w:after="120"/>
    </w:pPr>
  </w:style>
  <w:style w:type="paragraph" w:styleId="ab">
    <w:name w:val="List"/>
    <w:basedOn w:val="a0"/>
    <w:rsid w:val="00735FFB"/>
    <w:rPr>
      <w:rFonts w:cs="Mangal"/>
    </w:rPr>
  </w:style>
  <w:style w:type="paragraph" w:styleId="ac">
    <w:name w:val="caption"/>
    <w:basedOn w:val="a"/>
    <w:qFormat/>
    <w:rsid w:val="00735FFB"/>
    <w:pPr>
      <w:suppressLineNumbers/>
      <w:spacing w:before="120" w:after="120"/>
    </w:pPr>
    <w:rPr>
      <w:rFonts w:cs="FreeSans"/>
      <w:i/>
      <w:iCs/>
    </w:rPr>
  </w:style>
  <w:style w:type="paragraph" w:customStyle="1" w:styleId="40">
    <w:name w:val="Указатель4"/>
    <w:basedOn w:val="a"/>
    <w:rsid w:val="00735FFB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rsid w:val="00735FFB"/>
    <w:pPr>
      <w:suppressLineNumbers/>
      <w:spacing w:before="120" w:after="120"/>
    </w:pPr>
    <w:rPr>
      <w:rFonts w:cs="FreeSans"/>
      <w:i/>
      <w:iCs/>
    </w:rPr>
  </w:style>
  <w:style w:type="paragraph" w:customStyle="1" w:styleId="32">
    <w:name w:val="Указатель3"/>
    <w:basedOn w:val="a"/>
    <w:rsid w:val="00735FFB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735FF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35FF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35FF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35FFB"/>
    <w:pPr>
      <w:suppressLineNumbers/>
    </w:pPr>
    <w:rPr>
      <w:rFonts w:cs="Mangal"/>
    </w:rPr>
  </w:style>
  <w:style w:type="paragraph" w:customStyle="1" w:styleId="ConsPlusTitle">
    <w:name w:val="ConsPlusTitle"/>
    <w:rsid w:val="00735FFB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  <w:style w:type="paragraph" w:styleId="ad">
    <w:name w:val="Balloon Text"/>
    <w:basedOn w:val="a"/>
    <w:rsid w:val="00735FFB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0"/>
    <w:rsid w:val="00735FFB"/>
  </w:style>
  <w:style w:type="paragraph" w:customStyle="1" w:styleId="af">
    <w:name w:val="Содержимое таблицы"/>
    <w:basedOn w:val="a"/>
    <w:rsid w:val="00735FFB"/>
    <w:pPr>
      <w:suppressLineNumbers/>
    </w:pPr>
  </w:style>
  <w:style w:type="paragraph" w:customStyle="1" w:styleId="af0">
    <w:name w:val="Заголовок таблицы"/>
    <w:basedOn w:val="af"/>
    <w:rsid w:val="00735FFB"/>
    <w:pPr>
      <w:jc w:val="center"/>
    </w:pPr>
    <w:rPr>
      <w:b/>
      <w:bCs/>
    </w:rPr>
  </w:style>
  <w:style w:type="paragraph" w:customStyle="1" w:styleId="ConsPlusNormal">
    <w:name w:val="ConsPlusNormal"/>
    <w:rsid w:val="00735FFB"/>
    <w:pPr>
      <w:suppressAutoHyphens/>
      <w:autoSpaceDE w:val="0"/>
    </w:pPr>
    <w:rPr>
      <w:rFonts w:cs="Calibri"/>
      <w:sz w:val="24"/>
      <w:szCs w:val="24"/>
      <w:lang w:eastAsia="zh-CN"/>
    </w:rPr>
  </w:style>
  <w:style w:type="paragraph" w:customStyle="1" w:styleId="ConsPlusNonformat">
    <w:name w:val="ConsPlusNonformat"/>
    <w:rsid w:val="00735FFB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styleId="af1">
    <w:name w:val="footer"/>
    <w:basedOn w:val="a"/>
    <w:rsid w:val="00735FF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735FF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2">
    <w:name w:val="header"/>
    <w:basedOn w:val="a"/>
    <w:rsid w:val="00735FFB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735FFB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customStyle="1" w:styleId="formattext">
    <w:name w:val="formattext"/>
    <w:basedOn w:val="a"/>
    <w:rsid w:val="00735FFB"/>
    <w:pPr>
      <w:suppressAutoHyphens w:val="0"/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3518</Words>
  <Characters>20057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Челябинской области от 25.07.2013 N 148-П(ред. от 24.10.2019)"О Порядке принятия решений о разработке государственных программ Челябинской области, их формировании и реализации и о признании утратившими силу некоторых постановл</vt:lpstr>
    </vt:vector>
  </TitlesOfParts>
  <Company>diakov.net</Company>
  <LinksUpToDate>false</LinksUpToDate>
  <CharactersWithSpaces>23528</CharactersWithSpaces>
  <SharedDoc>false</SharedDoc>
  <HLinks>
    <vt:vector size="6" baseType="variant">
      <vt:variant>
        <vt:i4>720903</vt:i4>
      </vt:variant>
      <vt:variant>
        <vt:i4>0</vt:i4>
      </vt:variant>
      <vt:variant>
        <vt:i4>0</vt:i4>
      </vt:variant>
      <vt:variant>
        <vt:i4>5</vt:i4>
      </vt:variant>
      <vt:variant>
        <vt:lpwstr>http://www.tubyk.ru/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Челябинской области от 25.07.2013 N 148-П(ред. от 24.10.2019)"О Порядке принятия решений о разработке государственных программ Челябинской области, их формировании и реализации и о признании утратившими силу некоторых постановлений Правительства Челябинской области"(вместе с "Порядком принятия решений о разработке государственных программ Челябинской области, их формировании и реализации")</dc:title>
  <dc:creator>Александр</dc:creator>
  <cp:lastModifiedBy>Пользователь</cp:lastModifiedBy>
  <cp:revision>8</cp:revision>
  <cp:lastPrinted>2020-11-19T05:00:00Z</cp:lastPrinted>
  <dcterms:created xsi:type="dcterms:W3CDTF">2020-11-19T05:32:00Z</dcterms:created>
  <dcterms:modified xsi:type="dcterms:W3CDTF">2020-12-14T04:39:00Z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